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ED" w:rsidRPr="00E10758" w:rsidRDefault="002650ED" w:rsidP="002650ED">
      <w:pPr>
        <w:pStyle w:val="Nadpis2"/>
        <w:jc w:val="both"/>
        <w:rPr>
          <w:sz w:val="22"/>
          <w:szCs w:val="22"/>
        </w:rPr>
      </w:pPr>
      <w:r w:rsidRPr="00E10758">
        <w:rPr>
          <w:sz w:val="22"/>
          <w:szCs w:val="22"/>
        </w:rPr>
        <w:t>Príloha B/</w:t>
      </w:r>
    </w:p>
    <w:p w:rsidR="002650ED" w:rsidRPr="00E10758" w:rsidRDefault="002650ED" w:rsidP="002650ED">
      <w:pPr>
        <w:pStyle w:val="Nadpis2"/>
        <w:ind w:left="720" w:firstLine="720"/>
        <w:jc w:val="both"/>
        <w:rPr>
          <w:b/>
          <w:bCs/>
          <w:sz w:val="22"/>
          <w:szCs w:val="22"/>
        </w:rPr>
      </w:pPr>
    </w:p>
    <w:p w:rsidR="002650ED" w:rsidRPr="002650ED" w:rsidRDefault="002650ED" w:rsidP="002650ED">
      <w:pPr>
        <w:pStyle w:val="Nadpis2"/>
        <w:rPr>
          <w:b/>
          <w:sz w:val="22"/>
          <w:szCs w:val="22"/>
        </w:rPr>
      </w:pPr>
      <w:r w:rsidRPr="002650ED">
        <w:rPr>
          <w:b/>
          <w:sz w:val="22"/>
          <w:szCs w:val="22"/>
        </w:rPr>
        <w:t>Tvorba fondu, výška fondu, použitie fondu a podmienky  a poskytovania príspevkov z fondu</w:t>
      </w:r>
    </w:p>
    <w:p w:rsidR="002650ED" w:rsidRPr="002650ED" w:rsidRDefault="002650ED" w:rsidP="002650ED">
      <w:pPr>
        <w:pStyle w:val="Nadpis2"/>
        <w:rPr>
          <w:b/>
          <w:sz w:val="22"/>
          <w:szCs w:val="22"/>
        </w:rPr>
      </w:pPr>
      <w:r w:rsidRPr="002650ED">
        <w:rPr>
          <w:b/>
          <w:sz w:val="22"/>
          <w:szCs w:val="22"/>
        </w:rPr>
        <w:t>zamestnancom a odborovej organizácii</w:t>
      </w:r>
    </w:p>
    <w:p w:rsidR="002650ED" w:rsidRPr="00E10758" w:rsidRDefault="002650ED" w:rsidP="002650ED">
      <w:pPr>
        <w:jc w:val="both"/>
        <w:rPr>
          <w:sz w:val="22"/>
          <w:szCs w:val="22"/>
        </w:rPr>
      </w:pPr>
    </w:p>
    <w:p w:rsidR="002650ED" w:rsidRPr="002650ED" w:rsidRDefault="002650ED" w:rsidP="002650ED">
      <w:pPr>
        <w:jc w:val="center"/>
        <w:rPr>
          <w:b/>
          <w:sz w:val="22"/>
          <w:szCs w:val="22"/>
        </w:rPr>
      </w:pPr>
      <w:r w:rsidRPr="002650ED">
        <w:rPr>
          <w:b/>
          <w:sz w:val="22"/>
          <w:szCs w:val="22"/>
        </w:rPr>
        <w:t>Čl.1</w:t>
      </w:r>
    </w:p>
    <w:p w:rsidR="002650ED" w:rsidRPr="002650ED" w:rsidRDefault="002650ED" w:rsidP="002650ED">
      <w:pPr>
        <w:jc w:val="center"/>
        <w:rPr>
          <w:b/>
          <w:sz w:val="22"/>
          <w:szCs w:val="22"/>
        </w:rPr>
      </w:pPr>
      <w:r w:rsidRPr="002650ED">
        <w:rPr>
          <w:b/>
          <w:sz w:val="22"/>
          <w:szCs w:val="22"/>
        </w:rPr>
        <w:t>Všeobecné ustanovenia</w:t>
      </w:r>
    </w:p>
    <w:p w:rsidR="002650ED" w:rsidRPr="00E10758" w:rsidRDefault="002650ED" w:rsidP="002650ED">
      <w:pPr>
        <w:rPr>
          <w:sz w:val="22"/>
          <w:szCs w:val="22"/>
        </w:rPr>
      </w:pPr>
    </w:p>
    <w:p w:rsidR="002650ED" w:rsidRPr="00E10758" w:rsidRDefault="002650ED" w:rsidP="002650ED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E10758">
        <w:rPr>
          <w:sz w:val="22"/>
          <w:szCs w:val="22"/>
        </w:rPr>
        <w:t xml:space="preserve">V tejto prílohe sa  upravuje podrobnejšie tvorba, použitie, podmienky čerpania, rozpočet a  hospodárenie s prostriedkami sociálneho fondu v zmysle zákona č.152/1994 (ďalej len "SF") v znení neskorších predpisov u zamestnávateľa. </w:t>
      </w:r>
    </w:p>
    <w:p w:rsidR="002650ED" w:rsidRPr="00E10758" w:rsidRDefault="002650ED" w:rsidP="002650ED">
      <w:pPr>
        <w:pStyle w:val="Zkladntext"/>
        <w:ind w:left="567"/>
        <w:rPr>
          <w:sz w:val="22"/>
          <w:szCs w:val="22"/>
        </w:rPr>
      </w:pPr>
    </w:p>
    <w:p w:rsidR="002650ED" w:rsidRPr="00E10758" w:rsidRDefault="002650ED" w:rsidP="002650ED">
      <w:pPr>
        <w:pStyle w:val="Zkladntext"/>
        <w:rPr>
          <w:sz w:val="22"/>
          <w:szCs w:val="22"/>
        </w:rPr>
      </w:pPr>
      <w:r w:rsidRPr="00E10758">
        <w:rPr>
          <w:sz w:val="22"/>
          <w:szCs w:val="22"/>
        </w:rPr>
        <w:t xml:space="preserve"> Príspevok zo SF sa môže poskytnúť odborovej organizácii v súlade s čl. 27 tejto KZ,  zamestnancom a ich  rodinným príslušníkom a bývalým zamestnancom, ktorých zamestnávateľ alebo jeho právny predchodca  zamestnával ku dňu odchodu do dôchodku. Odborová organizácia aktívne spolupracuje so zamestnávateľom na tvorbe rozpočtu a použitia SF. </w:t>
      </w:r>
    </w:p>
    <w:p w:rsidR="002650ED" w:rsidRPr="00E10758" w:rsidRDefault="002650ED" w:rsidP="002650ED">
      <w:pPr>
        <w:pStyle w:val="Zkladntext"/>
        <w:rPr>
          <w:sz w:val="22"/>
          <w:szCs w:val="22"/>
        </w:rPr>
      </w:pPr>
    </w:p>
    <w:p w:rsidR="002650ED" w:rsidRPr="00E10758" w:rsidRDefault="002650ED" w:rsidP="002650ED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E10758">
        <w:rPr>
          <w:sz w:val="22"/>
          <w:szCs w:val="22"/>
        </w:rPr>
        <w:t>V priebehu roka sa môže rozpočet SF v jednotlivých položkách upravovať podľa potrieb zamestnancov po odsúhlasení zamestnávateľom a  odborovou organizáciou.</w:t>
      </w:r>
    </w:p>
    <w:p w:rsidR="002650ED" w:rsidRPr="00E10758" w:rsidRDefault="002650ED" w:rsidP="002650ED">
      <w:pPr>
        <w:pStyle w:val="Zkladntext"/>
        <w:rPr>
          <w:sz w:val="22"/>
          <w:szCs w:val="22"/>
        </w:rPr>
      </w:pPr>
    </w:p>
    <w:p w:rsidR="002650ED" w:rsidRPr="00E10758" w:rsidRDefault="002650ED" w:rsidP="002650ED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E10758">
        <w:rPr>
          <w:sz w:val="22"/>
          <w:szCs w:val="22"/>
        </w:rPr>
        <w:t>Nevyčerpané finančné prostriedky SF prechádzajú do nasledujúceho obdobia.</w:t>
      </w:r>
    </w:p>
    <w:p w:rsidR="002650ED" w:rsidRPr="00E10758" w:rsidRDefault="002650ED" w:rsidP="002650ED">
      <w:pPr>
        <w:pStyle w:val="Zkladntext"/>
        <w:rPr>
          <w:sz w:val="22"/>
          <w:szCs w:val="22"/>
        </w:rPr>
      </w:pPr>
      <w:r w:rsidRPr="00E10758">
        <w:rPr>
          <w:sz w:val="22"/>
          <w:szCs w:val="22"/>
        </w:rPr>
        <w:t xml:space="preserve"> </w:t>
      </w:r>
    </w:p>
    <w:p w:rsidR="002650ED" w:rsidRPr="00E10758" w:rsidRDefault="002650ED" w:rsidP="002650ED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E10758">
        <w:rPr>
          <w:sz w:val="22"/>
          <w:szCs w:val="22"/>
        </w:rPr>
        <w:t>Prostriedky SF sa vedú na samos</w:t>
      </w:r>
      <w:r w:rsidR="0034495F">
        <w:rPr>
          <w:sz w:val="22"/>
          <w:szCs w:val="22"/>
        </w:rPr>
        <w:t>tatnom účte zamestnávateľa č. ú: 4041165002/5600.</w:t>
      </w:r>
    </w:p>
    <w:p w:rsidR="002650ED" w:rsidRPr="00E10758" w:rsidRDefault="002650ED" w:rsidP="002650ED">
      <w:pPr>
        <w:pStyle w:val="Odsekzoznamu"/>
        <w:jc w:val="both"/>
        <w:rPr>
          <w:sz w:val="22"/>
          <w:szCs w:val="22"/>
        </w:rPr>
      </w:pPr>
    </w:p>
    <w:p w:rsidR="002650ED" w:rsidRPr="00E10758" w:rsidRDefault="002650ED" w:rsidP="002650ED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E10758">
        <w:rPr>
          <w:sz w:val="22"/>
          <w:szCs w:val="22"/>
        </w:rPr>
        <w:t>Prevod finančných prostriedkov sa uskutoční do päť dní po dni dohodnutom na výplatu platu. Zúčtovanie prostriedkov fondu za kalendárny rok vykoná zamestnávateľ najneskôr  31. januára nasledujúceho roka. V prípade zrušenia organizácie bez právneho nástupcu, vzniknuté nároky na plnenia z fondu sa uspokojujú ako nároky z pracovného pomeru.</w:t>
      </w:r>
    </w:p>
    <w:p w:rsidR="002650ED" w:rsidRPr="00E10758" w:rsidRDefault="002650ED" w:rsidP="002650ED">
      <w:pPr>
        <w:pStyle w:val="Odsekzoznamu"/>
        <w:jc w:val="both"/>
        <w:rPr>
          <w:sz w:val="22"/>
          <w:szCs w:val="22"/>
        </w:rPr>
      </w:pPr>
    </w:p>
    <w:p w:rsidR="002650ED" w:rsidRPr="00E10758" w:rsidRDefault="002650ED" w:rsidP="002650ED">
      <w:pPr>
        <w:pStyle w:val="Zkladntext"/>
        <w:rPr>
          <w:sz w:val="22"/>
          <w:szCs w:val="22"/>
        </w:rPr>
      </w:pPr>
    </w:p>
    <w:p w:rsidR="002650ED" w:rsidRPr="00E10758" w:rsidRDefault="002650ED" w:rsidP="002650ED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E10758">
        <w:rPr>
          <w:sz w:val="22"/>
          <w:szCs w:val="22"/>
        </w:rPr>
        <w:t>Zamestnávateľ je povinný odsúhlasiť všetky výdavky zo SF s Odborovou organizáciou.</w:t>
      </w:r>
    </w:p>
    <w:p w:rsidR="002650ED" w:rsidRPr="00E10758" w:rsidRDefault="002650ED" w:rsidP="002650ED">
      <w:pPr>
        <w:pStyle w:val="Zkladntext"/>
        <w:rPr>
          <w:sz w:val="22"/>
          <w:szCs w:val="22"/>
        </w:rPr>
      </w:pPr>
    </w:p>
    <w:p w:rsidR="002650ED" w:rsidRPr="00E10758" w:rsidRDefault="002650ED" w:rsidP="002650ED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E10758">
        <w:rPr>
          <w:sz w:val="22"/>
          <w:szCs w:val="22"/>
        </w:rPr>
        <w:t>Za dodržiavanie pravidiel o hospodárení so SF je zodpovedný pover</w:t>
      </w:r>
      <w:r w:rsidR="00A95926">
        <w:rPr>
          <w:sz w:val="22"/>
          <w:szCs w:val="22"/>
        </w:rPr>
        <w:t xml:space="preserve">ený zamestnanec zamestnávateľa </w:t>
      </w:r>
      <w:r w:rsidRPr="00E10758">
        <w:rPr>
          <w:sz w:val="22"/>
          <w:szCs w:val="22"/>
        </w:rPr>
        <w:t>a predseda odborovej organizácie.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</w:p>
    <w:p w:rsidR="002650ED" w:rsidRPr="00F41D70" w:rsidRDefault="002650ED" w:rsidP="002650ED">
      <w:pPr>
        <w:widowControl w:val="0"/>
        <w:ind w:left="3600"/>
        <w:jc w:val="both"/>
        <w:rPr>
          <w:b/>
          <w:sz w:val="22"/>
          <w:szCs w:val="22"/>
        </w:rPr>
      </w:pPr>
      <w:r w:rsidRPr="00F41D70">
        <w:rPr>
          <w:b/>
          <w:snapToGrid w:val="0"/>
          <w:sz w:val="22"/>
          <w:szCs w:val="22"/>
        </w:rPr>
        <w:t>Čl.2.</w:t>
      </w:r>
    </w:p>
    <w:p w:rsidR="002650ED" w:rsidRPr="00F41D70" w:rsidRDefault="002650ED" w:rsidP="002650ED">
      <w:pPr>
        <w:pStyle w:val="Zarkazkladnhotextu"/>
        <w:ind w:left="1440" w:hanging="284"/>
        <w:rPr>
          <w:b/>
        </w:rPr>
      </w:pPr>
      <w:r w:rsidRPr="00F41D70">
        <w:rPr>
          <w:b/>
        </w:rPr>
        <w:t xml:space="preserve">     </w:t>
      </w:r>
      <w:r w:rsidRPr="00F41D70">
        <w:rPr>
          <w:b/>
        </w:rPr>
        <w:tab/>
      </w:r>
      <w:r w:rsidRPr="00F41D70">
        <w:rPr>
          <w:b/>
        </w:rPr>
        <w:tab/>
      </w:r>
      <w:r w:rsidRPr="00F41D70">
        <w:rPr>
          <w:b/>
        </w:rPr>
        <w:tab/>
        <w:t>Rozpočet sociálneho fondu</w:t>
      </w:r>
    </w:p>
    <w:p w:rsidR="002650ED" w:rsidRPr="00E10758" w:rsidRDefault="002650ED" w:rsidP="002650ED">
      <w:pPr>
        <w:pStyle w:val="Zarkazkladnhotextu"/>
        <w:ind w:left="284" w:hanging="284"/>
        <w:rPr>
          <w:b/>
          <w:bCs/>
        </w:rPr>
      </w:pPr>
    </w:p>
    <w:p w:rsidR="002650ED" w:rsidRPr="00E10758" w:rsidRDefault="002650ED" w:rsidP="002650ED">
      <w:pPr>
        <w:pStyle w:val="Zarkazkladnhotextu"/>
        <w:numPr>
          <w:ilvl w:val="0"/>
          <w:numId w:val="2"/>
        </w:numPr>
      </w:pPr>
      <w:r w:rsidRPr="00E10758">
        <w:t>Predpokladaný príjem sociálneho fondu na rok 201</w:t>
      </w:r>
      <w:r w:rsidR="00A95926">
        <w:t>3</w:t>
      </w:r>
    </w:p>
    <w:p w:rsidR="002650ED" w:rsidRPr="00E10758" w:rsidRDefault="002650ED" w:rsidP="002650ED">
      <w:pPr>
        <w:pStyle w:val="Zarkazkladnhotextu"/>
        <w:ind w:left="284"/>
      </w:pPr>
      <w:r w:rsidRPr="00E10758">
        <w:t>a/ povinný prídel vo výške 1%</w:t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  <w:t xml:space="preserve">            </w:t>
      </w:r>
      <w:r w:rsidR="00F41D70">
        <w:tab/>
      </w:r>
      <w:r w:rsidR="00CE1981">
        <w:t>4050,-</w:t>
      </w:r>
    </w:p>
    <w:p w:rsidR="002650ED" w:rsidRPr="00E10758" w:rsidRDefault="002650ED" w:rsidP="002650ED">
      <w:pPr>
        <w:pStyle w:val="Zarkazkladnhotextu"/>
        <w:ind w:left="284"/>
      </w:pPr>
      <w:r w:rsidRPr="00E10758">
        <w:t>b/ ďalší prídel  po</w:t>
      </w:r>
      <w:r w:rsidR="00CE1981">
        <w:t xml:space="preserve">dľa §3 odst.1b </w:t>
      </w:r>
      <w:r w:rsidR="00CE1981">
        <w:tab/>
      </w:r>
      <w:r w:rsidR="00CE1981">
        <w:tab/>
      </w:r>
      <w:r w:rsidR="00CE1981">
        <w:tab/>
      </w:r>
      <w:r w:rsidR="00CE1981">
        <w:tab/>
      </w:r>
      <w:r w:rsidR="00CE1981">
        <w:tab/>
        <w:t xml:space="preserve">             1020,-</w:t>
      </w:r>
    </w:p>
    <w:p w:rsidR="002650ED" w:rsidRPr="00E10758" w:rsidRDefault="002650ED" w:rsidP="002650ED">
      <w:pPr>
        <w:pStyle w:val="Zarkazkladnhotextu"/>
        <w:ind w:left="284"/>
      </w:pPr>
      <w:r w:rsidRPr="00E10758">
        <w:t>c/ zostatok SF</w:t>
      </w:r>
      <w:r w:rsidR="00CE1981">
        <w:t xml:space="preserve"> z predchádzajúcich rokov </w:t>
      </w:r>
      <w:r w:rsidR="00CE1981">
        <w:tab/>
      </w:r>
      <w:r w:rsidR="00CE1981">
        <w:tab/>
      </w:r>
      <w:r w:rsidR="00CE1981">
        <w:tab/>
      </w:r>
      <w:r w:rsidR="00CE1981">
        <w:tab/>
      </w:r>
      <w:r w:rsidR="00CE1981">
        <w:tab/>
        <w:t>2553,-</w:t>
      </w:r>
    </w:p>
    <w:p w:rsidR="002650ED" w:rsidRPr="00E10758" w:rsidRDefault="002650ED" w:rsidP="002650ED">
      <w:pPr>
        <w:pStyle w:val="Zarkazkladnhotextu"/>
        <w:ind w:left="284"/>
      </w:pPr>
      <w:r w:rsidRPr="00E10758">
        <w:t xml:space="preserve">d/ splátok pôžičiek poskytnutých z FKSP </w:t>
      </w:r>
      <w:r w:rsidRPr="00E10758">
        <w:tab/>
      </w:r>
      <w:r w:rsidRPr="00E10758">
        <w:tab/>
      </w:r>
      <w:r w:rsidRPr="00E10758">
        <w:tab/>
      </w:r>
      <w:r w:rsidRPr="00E10758">
        <w:tab/>
      </w:r>
    </w:p>
    <w:p w:rsidR="002650ED" w:rsidRPr="00E10758" w:rsidRDefault="002650ED" w:rsidP="002650ED">
      <w:pPr>
        <w:pStyle w:val="Zarkazkladnhotextu"/>
        <w:ind w:left="284"/>
      </w:pPr>
      <w:r w:rsidRPr="00E10758">
        <w:t>e/ splátky náv</w:t>
      </w:r>
      <w:r w:rsidR="00CE1981">
        <w:t xml:space="preserve">ratných sociálnych výpomocí </w:t>
      </w:r>
      <w:r w:rsidR="00CE1981">
        <w:tab/>
      </w:r>
      <w:r w:rsidR="00CE1981">
        <w:tab/>
      </w:r>
      <w:r w:rsidR="00CE1981">
        <w:tab/>
      </w:r>
    </w:p>
    <w:p w:rsidR="002650ED" w:rsidRPr="00E10758" w:rsidRDefault="002650ED" w:rsidP="002650ED">
      <w:pPr>
        <w:pStyle w:val="Zarkazkladnhotextu"/>
        <w:ind w:left="284"/>
      </w:pPr>
      <w:r w:rsidRPr="00E10758">
        <w:t>f/ n</w:t>
      </w:r>
      <w:r>
        <w:t>á</w:t>
      </w:r>
      <w:r w:rsidRPr="00E10758">
        <w:t>hodilé príjmy</w:t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  <w:t xml:space="preserve">                                  </w:t>
      </w:r>
    </w:p>
    <w:p w:rsidR="002650ED" w:rsidRPr="00E10758" w:rsidRDefault="00CE1981" w:rsidP="002650ED">
      <w:pPr>
        <w:pStyle w:val="Zarkazkladnhotextu"/>
        <w:ind w:left="6480" w:hanging="284"/>
      </w:pPr>
      <w:r>
        <w:t xml:space="preserve">          </w:t>
      </w:r>
    </w:p>
    <w:p w:rsidR="002650ED" w:rsidRPr="00E10758" w:rsidRDefault="002650ED" w:rsidP="002650ED">
      <w:pPr>
        <w:pStyle w:val="Zarkazkladnhotextu"/>
        <w:ind w:left="5760" w:hanging="284"/>
      </w:pPr>
      <w:r w:rsidRPr="00E10758">
        <w:t xml:space="preserve">Spolu: </w:t>
      </w:r>
      <w:r w:rsidR="00CE1981">
        <w:tab/>
      </w:r>
      <w:r w:rsidR="00CE1981">
        <w:tab/>
        <w:t>7623,-</w:t>
      </w:r>
    </w:p>
    <w:p w:rsidR="002650ED" w:rsidRPr="00E10758" w:rsidRDefault="002650ED" w:rsidP="002650ED">
      <w:pPr>
        <w:pStyle w:val="Zarkazkladnhotextu"/>
        <w:numPr>
          <w:ilvl w:val="0"/>
          <w:numId w:val="2"/>
        </w:numPr>
      </w:pPr>
      <w:r w:rsidRPr="00E10758">
        <w:t>Výdavky zo sociálneho fondu na rok 201</w:t>
      </w:r>
      <w:r w:rsidR="00A95926">
        <w:t>3</w:t>
      </w:r>
    </w:p>
    <w:p w:rsidR="002650ED" w:rsidRPr="00E10758" w:rsidRDefault="002650ED" w:rsidP="002650ED">
      <w:pPr>
        <w:pStyle w:val="Zarkazkladnhotextu"/>
        <w:ind w:left="284"/>
      </w:pPr>
      <w:r w:rsidRPr="00E10758">
        <w:t>a/ stravovanie zamestnancov nad roz</w:t>
      </w:r>
      <w:r w:rsidR="00CE1981">
        <w:t>sah ustanovený osob. predpisom</w:t>
      </w:r>
      <w:r w:rsidR="00CE1981">
        <w:tab/>
        <w:t>1960,-</w:t>
      </w:r>
    </w:p>
    <w:p w:rsidR="002650ED" w:rsidRPr="00E10758" w:rsidRDefault="002650ED" w:rsidP="002650ED">
      <w:pPr>
        <w:pStyle w:val="Zarkazkladnhotextu"/>
        <w:ind w:left="284"/>
      </w:pPr>
      <w:r w:rsidRPr="00E10758">
        <w:t>b/ na dopr</w:t>
      </w:r>
      <w:r w:rsidR="00CE1981">
        <w:t xml:space="preserve">avu do zamestnania a späť </w:t>
      </w:r>
      <w:r w:rsidR="00CE1981">
        <w:tab/>
      </w:r>
      <w:r w:rsidR="00CE1981">
        <w:tab/>
      </w:r>
      <w:r w:rsidR="00CE1981">
        <w:tab/>
      </w:r>
      <w:r w:rsidR="00CE1981">
        <w:tab/>
      </w:r>
      <w:r w:rsidR="00CE1981">
        <w:tab/>
        <w:t>550,-</w:t>
      </w:r>
    </w:p>
    <w:p w:rsidR="002650ED" w:rsidRPr="00E10758" w:rsidRDefault="002650ED" w:rsidP="002650ED">
      <w:pPr>
        <w:pStyle w:val="Zarkazkladnhotextu"/>
        <w:ind w:left="284"/>
      </w:pPr>
      <w:r w:rsidRPr="00E10758">
        <w:t>c/ soc</w:t>
      </w:r>
      <w:r w:rsidR="001F0667">
        <w:t xml:space="preserve">iálna výpomoc nenávratná </w:t>
      </w:r>
      <w:r w:rsidR="001F0667">
        <w:tab/>
      </w:r>
      <w:r w:rsidR="001F0667">
        <w:tab/>
      </w:r>
      <w:r w:rsidR="001F0667">
        <w:tab/>
      </w:r>
      <w:r w:rsidR="001F0667">
        <w:tab/>
      </w:r>
      <w:r w:rsidR="001F0667">
        <w:tab/>
      </w:r>
      <w:r w:rsidR="001F0667">
        <w:tab/>
      </w:r>
    </w:p>
    <w:p w:rsidR="002650ED" w:rsidRPr="00E10758" w:rsidRDefault="002650ED" w:rsidP="002650ED">
      <w:pPr>
        <w:pStyle w:val="Zarkazkladnhotextu"/>
        <w:ind w:left="284"/>
      </w:pPr>
      <w:r w:rsidRPr="00E10758">
        <w:t>d/ s</w:t>
      </w:r>
      <w:r w:rsidR="001F0667">
        <w:t xml:space="preserve">ociálna výpomoc návratná </w:t>
      </w:r>
      <w:r w:rsidR="001F0667">
        <w:tab/>
      </w:r>
      <w:r w:rsidR="001F0667">
        <w:tab/>
      </w:r>
      <w:r w:rsidR="001F0667">
        <w:tab/>
      </w:r>
      <w:r w:rsidR="001F0667">
        <w:tab/>
      </w:r>
      <w:r w:rsidR="001F0667">
        <w:tab/>
      </w:r>
      <w:r w:rsidR="001F0667">
        <w:tab/>
      </w:r>
      <w:r w:rsidRPr="00E10758">
        <w:t xml:space="preserve"> </w:t>
      </w:r>
      <w:r w:rsidR="001F0667">
        <w:t>500,-</w:t>
      </w:r>
    </w:p>
    <w:p w:rsidR="002650ED" w:rsidRPr="00E10758" w:rsidRDefault="001F0667" w:rsidP="002650ED">
      <w:pPr>
        <w:pStyle w:val="Zarkazkladnhotextu"/>
        <w:ind w:left="284"/>
      </w:pPr>
      <w:r>
        <w:t xml:space="preserve">e/ dary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830,-</w:t>
      </w:r>
    </w:p>
    <w:p w:rsidR="002650ED" w:rsidRPr="00E10758" w:rsidRDefault="002650ED" w:rsidP="002650ED">
      <w:pPr>
        <w:pStyle w:val="Zarkazkladnhotextu"/>
        <w:ind w:left="284"/>
      </w:pPr>
      <w:r w:rsidRPr="00E10758">
        <w:t xml:space="preserve">f/ liečebná starostlivosť </w:t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="001F0667">
        <w:tab/>
        <w:t xml:space="preserve"> </w:t>
      </w:r>
    </w:p>
    <w:p w:rsidR="002650ED" w:rsidRPr="00E10758" w:rsidRDefault="002650ED" w:rsidP="002650ED">
      <w:pPr>
        <w:pStyle w:val="Zarkazkladnhotextu"/>
        <w:ind w:left="284"/>
      </w:pPr>
      <w:r w:rsidRPr="00E10758">
        <w:t xml:space="preserve">g/ rekreačné pobyty </w:t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="00F41D70">
        <w:tab/>
      </w:r>
    </w:p>
    <w:p w:rsidR="002650ED" w:rsidRPr="00E10758" w:rsidRDefault="002650ED" w:rsidP="002650ED">
      <w:pPr>
        <w:pStyle w:val="Zarkazkladnhotextu"/>
        <w:ind w:left="284"/>
      </w:pPr>
      <w:r w:rsidRPr="00E10758">
        <w:lastRenderedPageBreak/>
        <w:t>h/ exku</w:t>
      </w:r>
      <w:r w:rsidR="001F0667">
        <w:t xml:space="preserve">rzno-vzdelávacie zájazdy </w:t>
      </w:r>
      <w:r w:rsidR="001F0667">
        <w:tab/>
      </w:r>
      <w:r w:rsidR="001F0667">
        <w:tab/>
      </w:r>
      <w:r w:rsidR="001F0667">
        <w:tab/>
      </w:r>
    </w:p>
    <w:p w:rsidR="002650ED" w:rsidRPr="00E10758" w:rsidRDefault="002650ED" w:rsidP="002650ED">
      <w:pPr>
        <w:pStyle w:val="Zarkazkladnhotextu"/>
        <w:ind w:left="284"/>
      </w:pPr>
      <w:r w:rsidRPr="00E10758">
        <w:t xml:space="preserve">ch/ detské rekreácie </w:t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="00F41D70">
        <w:tab/>
      </w:r>
    </w:p>
    <w:p w:rsidR="002650ED" w:rsidRPr="00E10758" w:rsidRDefault="002650ED" w:rsidP="002650ED">
      <w:pPr>
        <w:pStyle w:val="Zarkazkladnhotextu"/>
        <w:ind w:left="284"/>
      </w:pPr>
      <w:r w:rsidRPr="00E10758">
        <w:t xml:space="preserve">i/ telovýchova </w:t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  <w:t xml:space="preserve">          </w:t>
      </w:r>
      <w:r w:rsidR="00F41D70">
        <w:tab/>
      </w:r>
    </w:p>
    <w:p w:rsidR="002650ED" w:rsidRPr="00E10758" w:rsidRDefault="002650ED" w:rsidP="002650ED">
      <w:pPr>
        <w:pStyle w:val="Zarkazkladnhotextu"/>
        <w:ind w:left="284"/>
      </w:pPr>
      <w:r w:rsidRPr="00E10758">
        <w:t>j/ kultúrna, spoločenská a športová činnosť</w:t>
      </w:r>
      <w:r w:rsidR="001F0667">
        <w:tab/>
      </w:r>
      <w:r w:rsidR="001F0667">
        <w:tab/>
      </w:r>
      <w:r w:rsidR="001F0667">
        <w:tab/>
      </w:r>
      <w:r w:rsidR="001F0667">
        <w:tab/>
      </w:r>
      <w:r w:rsidR="001F0667">
        <w:tab/>
        <w:t>940,-</w:t>
      </w:r>
      <w:r w:rsidRPr="00E10758">
        <w:t xml:space="preserve"> </w:t>
      </w:r>
      <w:r w:rsidRPr="00E10758">
        <w:rPr>
          <w:strike/>
        </w:rPr>
        <w:t xml:space="preserve"> </w:t>
      </w:r>
    </w:p>
    <w:p w:rsidR="002650ED" w:rsidRPr="001F0667" w:rsidRDefault="002650ED" w:rsidP="002650ED">
      <w:pPr>
        <w:pStyle w:val="Zarkazkladnhotextu"/>
        <w:ind w:left="284"/>
      </w:pPr>
      <w:r w:rsidRPr="00E10758">
        <w:t>k/</w:t>
      </w:r>
      <w:r w:rsidRPr="00E10758">
        <w:rPr>
          <w:color w:val="FF0000"/>
        </w:rPr>
        <w:t xml:space="preserve"> </w:t>
      </w:r>
      <w:r w:rsidRPr="00E10758">
        <w:t>zdravotná starostlivosť</w:t>
      </w:r>
      <w:r w:rsidR="001F0667">
        <w:rPr>
          <w:color w:val="FF0000"/>
        </w:rPr>
        <w:tab/>
      </w:r>
      <w:r w:rsidR="001F0667">
        <w:rPr>
          <w:color w:val="FF0000"/>
        </w:rPr>
        <w:tab/>
      </w:r>
      <w:r w:rsidR="001F0667">
        <w:rPr>
          <w:color w:val="FF0000"/>
        </w:rPr>
        <w:tab/>
      </w:r>
      <w:r w:rsidR="001F0667">
        <w:rPr>
          <w:color w:val="FF0000"/>
        </w:rPr>
        <w:tab/>
      </w:r>
      <w:r w:rsidR="001F0667">
        <w:rPr>
          <w:color w:val="FF0000"/>
        </w:rPr>
        <w:tab/>
      </w:r>
      <w:r w:rsidR="001F0667">
        <w:rPr>
          <w:color w:val="FF0000"/>
        </w:rPr>
        <w:tab/>
      </w:r>
      <w:r w:rsidR="001F0667">
        <w:rPr>
          <w:color w:val="FF0000"/>
        </w:rPr>
        <w:tab/>
      </w:r>
      <w:r w:rsidR="001F0667" w:rsidRPr="001F0667">
        <w:t>950,-</w:t>
      </w:r>
    </w:p>
    <w:p w:rsidR="002650ED" w:rsidRPr="00E10758" w:rsidRDefault="002650ED" w:rsidP="002650ED">
      <w:pPr>
        <w:pStyle w:val="Zarkazkladnhotextu"/>
        <w:ind w:left="284"/>
      </w:pPr>
      <w:r w:rsidRPr="00E10758">
        <w:t>l/ dop</w:t>
      </w:r>
      <w:r w:rsidR="001F0667">
        <w:t xml:space="preserve">lnkové dôchodkové sporenie </w:t>
      </w:r>
      <w:r w:rsidR="001F0667">
        <w:tab/>
      </w:r>
      <w:r w:rsidR="001F0667">
        <w:tab/>
      </w:r>
      <w:r w:rsidR="001F0667">
        <w:tab/>
      </w:r>
      <w:r w:rsidRPr="00E10758">
        <w:tab/>
      </w:r>
      <w:r w:rsidRPr="00E10758">
        <w:tab/>
      </w:r>
      <w:r w:rsidRPr="00E10758">
        <w:tab/>
      </w:r>
      <w:r w:rsidRPr="00E10758">
        <w:tab/>
        <w:t xml:space="preserve">    </w:t>
      </w:r>
    </w:p>
    <w:p w:rsidR="002650ED" w:rsidRPr="00E10758" w:rsidRDefault="001F0667" w:rsidP="002650ED">
      <w:pPr>
        <w:pStyle w:val="Zarkazkladnhotextu"/>
        <w:ind w:left="4532" w:firstLine="424"/>
      </w:pPr>
      <w:r>
        <w:t xml:space="preserve">        Spolu:</w:t>
      </w:r>
      <w:r>
        <w:tab/>
        <w:t xml:space="preserve"> </w:t>
      </w:r>
      <w:r>
        <w:tab/>
        <w:t>5730,-</w:t>
      </w:r>
      <w:r w:rsidR="002650ED" w:rsidRPr="00E10758">
        <w:tab/>
      </w:r>
      <w:r w:rsidR="002650ED" w:rsidRPr="00E10758">
        <w:tab/>
      </w:r>
    </w:p>
    <w:p w:rsidR="002650ED" w:rsidRPr="00E10758" w:rsidRDefault="002650ED" w:rsidP="002650ED">
      <w:pPr>
        <w:pStyle w:val="Zarkazkladnhotextu"/>
        <w:ind w:left="284"/>
      </w:pP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</w:r>
    </w:p>
    <w:p w:rsidR="002650ED" w:rsidRPr="00F41D70" w:rsidRDefault="002650ED" w:rsidP="002650ED">
      <w:pPr>
        <w:pStyle w:val="Nadpis2"/>
        <w:ind w:left="2832" w:firstLine="708"/>
        <w:jc w:val="both"/>
        <w:rPr>
          <w:b/>
          <w:sz w:val="22"/>
          <w:szCs w:val="22"/>
        </w:rPr>
      </w:pPr>
      <w:r w:rsidRPr="00F41D70">
        <w:rPr>
          <w:b/>
          <w:sz w:val="22"/>
          <w:szCs w:val="22"/>
        </w:rPr>
        <w:t>Čl. 3</w:t>
      </w:r>
    </w:p>
    <w:p w:rsidR="002650ED" w:rsidRPr="00F41D70" w:rsidRDefault="002650ED" w:rsidP="002650ED">
      <w:pPr>
        <w:pStyle w:val="Nadpis2"/>
        <w:ind w:left="1440" w:firstLine="720"/>
        <w:jc w:val="both"/>
        <w:rPr>
          <w:b/>
          <w:sz w:val="22"/>
          <w:szCs w:val="22"/>
        </w:rPr>
      </w:pPr>
      <w:r w:rsidRPr="00F41D70">
        <w:rPr>
          <w:b/>
          <w:sz w:val="22"/>
          <w:szCs w:val="22"/>
        </w:rPr>
        <w:t>Použitie a čerpanie sociálneho fondu</w:t>
      </w:r>
    </w:p>
    <w:p w:rsidR="002650ED" w:rsidRPr="00E10758" w:rsidRDefault="002650ED" w:rsidP="002650ED">
      <w:pPr>
        <w:jc w:val="both"/>
        <w:rPr>
          <w:sz w:val="22"/>
          <w:szCs w:val="22"/>
        </w:rPr>
      </w:pPr>
    </w:p>
    <w:p w:rsidR="002650ED" w:rsidRPr="00E10758" w:rsidRDefault="002650ED" w:rsidP="002650ED">
      <w:pPr>
        <w:pStyle w:val="Nadpis2"/>
        <w:jc w:val="both"/>
        <w:rPr>
          <w:b/>
          <w:bCs/>
          <w:sz w:val="22"/>
          <w:szCs w:val="22"/>
        </w:rPr>
      </w:pPr>
      <w:r w:rsidRPr="00E10758">
        <w:rPr>
          <w:b/>
          <w:bCs/>
          <w:sz w:val="22"/>
          <w:szCs w:val="22"/>
        </w:rPr>
        <w:t>Stravovanie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</w:p>
    <w:p w:rsidR="002650ED" w:rsidRPr="00E10758" w:rsidRDefault="002650ED" w:rsidP="0010516D">
      <w:pPr>
        <w:pStyle w:val="Zarkazkladnhotextu"/>
        <w:ind w:left="284" w:hanging="284"/>
      </w:pPr>
      <w:r w:rsidRPr="00E10758">
        <w:t>1. Zamestná</w:t>
      </w:r>
      <w:r w:rsidR="0010516D">
        <w:t>vateľ poskytuje zamestnancom nad rámec všeobecných platných predpisov (§152ZP) na stravovanie príspevok vo výške 15,-€dvakrát ročne, t.j. v mesiaci máj a december v podobe doplnkovej výživy. Tento príspevok môže zamestnávateľ</w:t>
      </w:r>
      <w:r w:rsidR="009D5218">
        <w:t xml:space="preserve"> po dohode s odborovou organizáciou</w:t>
      </w:r>
      <w:r w:rsidR="0010516D">
        <w:t xml:space="preserve"> použiť na zabezpeče</w:t>
      </w:r>
      <w:r w:rsidR="009D5218">
        <w:t>nie pitného režimu zamestnancov, formou nealkoholických nápojov poskytovaných zamestnávateľom.</w:t>
      </w:r>
    </w:p>
    <w:p w:rsidR="002650ED" w:rsidRPr="00E10758" w:rsidRDefault="002650ED" w:rsidP="002650ED">
      <w:pPr>
        <w:pStyle w:val="Zarkazkladnhotextu"/>
        <w:ind w:left="284" w:hanging="284"/>
      </w:pPr>
    </w:p>
    <w:p w:rsidR="002650ED" w:rsidRPr="00E10758" w:rsidRDefault="002650ED" w:rsidP="002650ED">
      <w:pPr>
        <w:pStyle w:val="Nadpis1"/>
        <w:jc w:val="both"/>
        <w:rPr>
          <w:sz w:val="22"/>
          <w:szCs w:val="22"/>
        </w:rPr>
      </w:pPr>
      <w:r w:rsidRPr="00E10758">
        <w:rPr>
          <w:sz w:val="22"/>
          <w:szCs w:val="22"/>
        </w:rPr>
        <w:t>Dopravu do zamestnania a späť</w:t>
      </w:r>
    </w:p>
    <w:p w:rsidR="002650ED" w:rsidRPr="00E10758" w:rsidRDefault="002650ED" w:rsidP="002650ED">
      <w:pPr>
        <w:jc w:val="both"/>
        <w:rPr>
          <w:sz w:val="22"/>
          <w:szCs w:val="22"/>
        </w:rPr>
      </w:pPr>
    </w:p>
    <w:p w:rsidR="002650ED" w:rsidRDefault="002650ED" w:rsidP="002650ED">
      <w:pPr>
        <w:widowControl w:val="0"/>
        <w:numPr>
          <w:ilvl w:val="0"/>
          <w:numId w:val="3"/>
        </w:numPr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>Zamestnávateľ poskytne príspevok na úhradu výdavkov na dopravu do zamestnania a späť tým zamestnancom, ktorých funkčný plat nepresahuje 50% priemernej nominálnej mesačnej mzdy zamestnanca v národnom hospodárstve (ďalej NH SR) zistenej Štatistickým úradom SR (ďalej ŠÚ SR) za kalendárny rok predchádzajúci dva roky kalendárne</w:t>
      </w:r>
      <w:r w:rsidR="006266CF">
        <w:rPr>
          <w:snapToGrid w:val="0"/>
          <w:sz w:val="22"/>
          <w:szCs w:val="22"/>
        </w:rPr>
        <w:t>mu roku, za ktorí sa tvorí fond a ich skutočne vynaložené výdavky na dopravu do zamestnania pravidelnou autobuso</w:t>
      </w:r>
      <w:r w:rsidR="002773CC">
        <w:rPr>
          <w:snapToGrid w:val="0"/>
          <w:sz w:val="22"/>
          <w:szCs w:val="22"/>
        </w:rPr>
        <w:t>vou dopravou sú najmenej 10€ mesačne.</w:t>
      </w:r>
    </w:p>
    <w:p w:rsidR="002773CC" w:rsidRPr="00E10758" w:rsidRDefault="002773CC" w:rsidP="00EC0151">
      <w:pPr>
        <w:widowControl w:val="0"/>
        <w:jc w:val="both"/>
        <w:rPr>
          <w:snapToGrid w:val="0"/>
          <w:sz w:val="22"/>
          <w:szCs w:val="22"/>
        </w:rPr>
      </w:pPr>
      <w:r w:rsidRPr="0010516D">
        <w:rPr>
          <w:snapToGrid w:val="0"/>
          <w:sz w:val="22"/>
          <w:szCs w:val="22"/>
        </w:rPr>
        <w:t>Výdavky vynaložené na dopravu do zamestnania a</w:t>
      </w:r>
      <w:r w:rsidR="00EC0151" w:rsidRPr="0010516D">
        <w:rPr>
          <w:snapToGrid w:val="0"/>
          <w:sz w:val="22"/>
          <w:szCs w:val="22"/>
        </w:rPr>
        <w:t> </w:t>
      </w:r>
      <w:r w:rsidRPr="0010516D">
        <w:rPr>
          <w:snapToGrid w:val="0"/>
          <w:sz w:val="22"/>
          <w:szCs w:val="22"/>
        </w:rPr>
        <w:t>s</w:t>
      </w:r>
      <w:r w:rsidR="00EC0151" w:rsidRPr="0010516D">
        <w:rPr>
          <w:snapToGrid w:val="0"/>
          <w:sz w:val="22"/>
          <w:szCs w:val="22"/>
        </w:rPr>
        <w:t>päť</w:t>
      </w:r>
      <w:r w:rsidR="00EC0151">
        <w:rPr>
          <w:snapToGrid w:val="0"/>
          <w:sz w:val="22"/>
          <w:szCs w:val="22"/>
        </w:rPr>
        <w:t xml:space="preserve"> je zamestnanec povinný preukazovať mesačne resp. kvartálne a zamestnávateľ je povinný sledovať funkčný plat</w:t>
      </w:r>
      <w:r w:rsidR="0010516D">
        <w:rPr>
          <w:snapToGrid w:val="0"/>
          <w:sz w:val="22"/>
          <w:szCs w:val="22"/>
        </w:rPr>
        <w:t xml:space="preserve"> zamestnanca uplatňujúceho príspevok na dopravu do zamestnania a späť. Zamestnávateľ vedie evidenciu o výške poskytnutého príspevku, ako aj evidenciu dokladov preukazujúcich výšku výdavkov vynaložených na dopravu do zamestnania a späť.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</w:p>
    <w:p w:rsidR="002650ED" w:rsidRPr="00E10758" w:rsidRDefault="002650ED" w:rsidP="002650ED">
      <w:pPr>
        <w:widowControl w:val="0"/>
        <w:numPr>
          <w:ilvl w:val="0"/>
          <w:numId w:val="3"/>
        </w:numPr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>Zamestnávateľ poskytne zamestnancovi jednorázový príspevok na dopravu do zamestnania a späť v</w:t>
      </w:r>
      <w:r w:rsidR="006266CF">
        <w:rPr>
          <w:snapToGrid w:val="0"/>
          <w:sz w:val="22"/>
          <w:szCs w:val="22"/>
        </w:rPr>
        <w:t>o výške cestovného za 1  mesiac, ak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>- zamestnanec odpracoval v polroku najmenej dva mesiace</w:t>
      </w:r>
    </w:p>
    <w:p w:rsidR="002650ED" w:rsidRPr="00E10758" w:rsidRDefault="002650ED" w:rsidP="002650ED">
      <w:pPr>
        <w:pStyle w:val="Zkladntext"/>
        <w:rPr>
          <w:sz w:val="22"/>
          <w:szCs w:val="22"/>
        </w:rPr>
      </w:pPr>
      <w:r w:rsidRPr="00E10758">
        <w:rPr>
          <w:sz w:val="22"/>
          <w:szCs w:val="22"/>
        </w:rPr>
        <w:t>- príspevok sa kráti na polovicu, ak pracovný úväzok zamestnanca je menší ako polovičný pracovný úväzok</w:t>
      </w:r>
    </w:p>
    <w:p w:rsidR="009E5D7A" w:rsidRDefault="002650ED" w:rsidP="002650ED">
      <w:pPr>
        <w:pStyle w:val="Zkladntext"/>
        <w:rPr>
          <w:sz w:val="22"/>
          <w:szCs w:val="22"/>
        </w:rPr>
      </w:pPr>
      <w:r w:rsidRPr="00E10758">
        <w:rPr>
          <w:sz w:val="22"/>
          <w:szCs w:val="22"/>
        </w:rPr>
        <w:t>- zamestnancovi, ktorý denne dochádza do zamestnania a jeho príjem je vyšší ako 50% priemernej nominálnej mesačnej mzdy v NH SR zistenej ŠU SR za kalendárny rok predchádzajúci dva roky kalendárnemu roku, za ktorý sa tvorí fond a c</w:t>
      </w:r>
      <w:r w:rsidR="006266CF">
        <w:rPr>
          <w:sz w:val="22"/>
          <w:szCs w:val="22"/>
        </w:rPr>
        <w:t>estovné náklady presahujú 20 €</w:t>
      </w:r>
      <w:r w:rsidRPr="00E10758">
        <w:rPr>
          <w:sz w:val="22"/>
          <w:szCs w:val="22"/>
        </w:rPr>
        <w:t xml:space="preserve"> poskytne zamestnáva</w:t>
      </w:r>
      <w:r w:rsidR="00645615">
        <w:rPr>
          <w:sz w:val="22"/>
          <w:szCs w:val="22"/>
        </w:rPr>
        <w:t>teľ 2x ročne príspevok vo výške nákladov za 1. mesiac</w:t>
      </w:r>
      <w:r w:rsidRPr="00E10758">
        <w:rPr>
          <w:sz w:val="22"/>
          <w:szCs w:val="22"/>
        </w:rPr>
        <w:t>.</w:t>
      </w:r>
      <w:r w:rsidR="00645615">
        <w:rPr>
          <w:sz w:val="22"/>
          <w:szCs w:val="22"/>
        </w:rPr>
        <w:t xml:space="preserve"> Nárok si môže uplatniť v mesiacoch november a</w:t>
      </w:r>
      <w:r w:rsidR="009E5D7A">
        <w:rPr>
          <w:sz w:val="22"/>
          <w:szCs w:val="22"/>
        </w:rPr>
        <w:t> </w:t>
      </w:r>
      <w:r w:rsidR="00645615">
        <w:rPr>
          <w:sz w:val="22"/>
          <w:szCs w:val="22"/>
        </w:rPr>
        <w:t>máj</w:t>
      </w:r>
      <w:r w:rsidR="009E5D7A">
        <w:rPr>
          <w:sz w:val="22"/>
          <w:szCs w:val="22"/>
        </w:rPr>
        <w:t xml:space="preserve"> </w:t>
      </w:r>
      <w:r w:rsidR="00645615">
        <w:rPr>
          <w:sz w:val="22"/>
          <w:szCs w:val="22"/>
        </w:rPr>
        <w:t xml:space="preserve">. Táto </w:t>
      </w:r>
      <w:r w:rsidR="009E5D7A">
        <w:rPr>
          <w:sz w:val="22"/>
          <w:szCs w:val="22"/>
        </w:rPr>
        <w:t xml:space="preserve"> </w:t>
      </w:r>
      <w:r w:rsidR="00645615">
        <w:rPr>
          <w:sz w:val="22"/>
          <w:szCs w:val="22"/>
        </w:rPr>
        <w:t xml:space="preserve">čiastka </w:t>
      </w:r>
      <w:r w:rsidR="009E5D7A">
        <w:rPr>
          <w:sz w:val="22"/>
          <w:szCs w:val="22"/>
        </w:rPr>
        <w:t xml:space="preserve"> </w:t>
      </w:r>
      <w:r w:rsidR="00645615">
        <w:rPr>
          <w:sz w:val="22"/>
          <w:szCs w:val="22"/>
        </w:rPr>
        <w:t xml:space="preserve">sa </w:t>
      </w:r>
      <w:r w:rsidR="009E5D7A">
        <w:rPr>
          <w:sz w:val="22"/>
          <w:szCs w:val="22"/>
        </w:rPr>
        <w:t xml:space="preserve"> </w:t>
      </w:r>
      <w:r w:rsidR="00645615">
        <w:rPr>
          <w:sz w:val="22"/>
          <w:szCs w:val="22"/>
        </w:rPr>
        <w:t xml:space="preserve">vypláca </w:t>
      </w:r>
      <w:r w:rsidR="009E5D7A">
        <w:rPr>
          <w:sz w:val="22"/>
          <w:szCs w:val="22"/>
        </w:rPr>
        <w:t xml:space="preserve"> </w:t>
      </w:r>
      <w:r w:rsidR="00645615">
        <w:rPr>
          <w:sz w:val="22"/>
          <w:szCs w:val="22"/>
        </w:rPr>
        <w:t xml:space="preserve">len zamestnancom </w:t>
      </w:r>
      <w:r w:rsidR="009E5D7A">
        <w:rPr>
          <w:sz w:val="22"/>
          <w:szCs w:val="22"/>
        </w:rPr>
        <w:t xml:space="preserve"> </w:t>
      </w:r>
      <w:r w:rsidR="00645615">
        <w:rPr>
          <w:sz w:val="22"/>
          <w:szCs w:val="22"/>
        </w:rPr>
        <w:t>v</w:t>
      </w:r>
      <w:r w:rsidR="009E5D7A">
        <w:rPr>
          <w:sz w:val="22"/>
          <w:szCs w:val="22"/>
        </w:rPr>
        <w:t> </w:t>
      </w:r>
      <w:r w:rsidR="00645615">
        <w:rPr>
          <w:sz w:val="22"/>
          <w:szCs w:val="22"/>
        </w:rPr>
        <w:t>trvalom</w:t>
      </w:r>
      <w:r w:rsidR="009E5D7A">
        <w:rPr>
          <w:sz w:val="22"/>
          <w:szCs w:val="22"/>
        </w:rPr>
        <w:t xml:space="preserve"> </w:t>
      </w:r>
      <w:r w:rsidR="00645615">
        <w:rPr>
          <w:sz w:val="22"/>
          <w:szCs w:val="22"/>
        </w:rPr>
        <w:t xml:space="preserve"> pracovnom </w:t>
      </w:r>
      <w:r w:rsidR="009E5D7A">
        <w:rPr>
          <w:sz w:val="22"/>
          <w:szCs w:val="22"/>
        </w:rPr>
        <w:t xml:space="preserve"> </w:t>
      </w:r>
      <w:r w:rsidR="00645615">
        <w:rPr>
          <w:sz w:val="22"/>
          <w:szCs w:val="22"/>
        </w:rPr>
        <w:t xml:space="preserve">pomere. </w:t>
      </w:r>
      <w:r w:rsidR="009E5D7A">
        <w:rPr>
          <w:sz w:val="22"/>
          <w:szCs w:val="22"/>
        </w:rPr>
        <w:t xml:space="preserve"> </w:t>
      </w:r>
      <w:r w:rsidR="00645615">
        <w:rPr>
          <w:sz w:val="22"/>
          <w:szCs w:val="22"/>
        </w:rPr>
        <w:t>Ak</w:t>
      </w:r>
      <w:bookmarkStart w:id="0" w:name="_GoBack"/>
      <w:bookmarkEnd w:id="0"/>
      <w:r w:rsidR="00645615">
        <w:rPr>
          <w:sz w:val="22"/>
          <w:szCs w:val="22"/>
        </w:rPr>
        <w:t xml:space="preserve"> zamestnanec </w:t>
      </w:r>
    </w:p>
    <w:p w:rsidR="002650ED" w:rsidRPr="00E10758" w:rsidRDefault="00645615" w:rsidP="002650E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 zamestnania u zamestnávateľa dochádza vlastným motorovým vozidlom, a jeho náklady na dopravu podľa ceny cestovného lístka predstavujú sumu vyššiu ako 20,-€ mesačne, poskytne</w:t>
      </w:r>
      <w:r w:rsidR="00DC1E3C">
        <w:rPr>
          <w:sz w:val="22"/>
          <w:szCs w:val="22"/>
        </w:rPr>
        <w:t xml:space="preserve"> zamestnávateľ 2x ročne príspevok na dopravu vo výške nákladov za 1 mesiac v cene cestovného lístka.</w:t>
      </w:r>
    </w:p>
    <w:p w:rsidR="002650ED" w:rsidRPr="00E10758" w:rsidRDefault="002650ED" w:rsidP="002650ED">
      <w:pPr>
        <w:pStyle w:val="Zkladntext"/>
        <w:rPr>
          <w:sz w:val="22"/>
          <w:szCs w:val="22"/>
        </w:rPr>
      </w:pPr>
    </w:p>
    <w:p w:rsidR="002650ED" w:rsidRPr="00E10758" w:rsidRDefault="002650ED" w:rsidP="002650ED">
      <w:pPr>
        <w:pStyle w:val="Nadpis1"/>
        <w:jc w:val="both"/>
        <w:rPr>
          <w:sz w:val="22"/>
          <w:szCs w:val="22"/>
        </w:rPr>
      </w:pPr>
      <w:r w:rsidRPr="00E10758">
        <w:rPr>
          <w:sz w:val="22"/>
          <w:szCs w:val="22"/>
        </w:rPr>
        <w:t>Sociálna výpomoc nenávratná</w:t>
      </w:r>
    </w:p>
    <w:p w:rsidR="002650ED" w:rsidRPr="00E10758" w:rsidRDefault="002650ED" w:rsidP="002650ED">
      <w:pPr>
        <w:jc w:val="both"/>
        <w:rPr>
          <w:sz w:val="22"/>
          <w:szCs w:val="22"/>
        </w:rPr>
      </w:pPr>
    </w:p>
    <w:p w:rsidR="002650ED" w:rsidRPr="00E10758" w:rsidRDefault="002650ED" w:rsidP="002650ED">
      <w:pPr>
        <w:pStyle w:val="Zkladntext"/>
        <w:numPr>
          <w:ilvl w:val="0"/>
          <w:numId w:val="4"/>
        </w:numPr>
        <w:rPr>
          <w:sz w:val="22"/>
          <w:szCs w:val="22"/>
        </w:rPr>
      </w:pPr>
      <w:r w:rsidRPr="00E10758">
        <w:rPr>
          <w:sz w:val="22"/>
          <w:szCs w:val="22"/>
        </w:rPr>
        <w:t>Zamestnávateľ po schválení Odborovou organizáciou poskytne jedno</w:t>
      </w:r>
      <w:r>
        <w:rPr>
          <w:sz w:val="22"/>
          <w:szCs w:val="22"/>
        </w:rPr>
        <w:t xml:space="preserve"> </w:t>
      </w:r>
      <w:r w:rsidRPr="00E10758">
        <w:rPr>
          <w:sz w:val="22"/>
          <w:szCs w:val="22"/>
        </w:rPr>
        <w:t>rázovú sociálnu výpomoc zamestnancovi diferencovane podľa sociálnej situácii v rodine: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</w:p>
    <w:p w:rsidR="002650ED" w:rsidRPr="00E10758" w:rsidRDefault="002650ED" w:rsidP="002650ED">
      <w:pPr>
        <w:pStyle w:val="Zarkazkladnhotextu"/>
        <w:ind w:left="284" w:hanging="284"/>
      </w:pPr>
      <w:r w:rsidRPr="00E10758">
        <w:lastRenderedPageBreak/>
        <w:t xml:space="preserve">1.Pri úmrtí rodinného príslušníka (manžel, manželka, deti, - ak sa sústavne pripravujú na budúce povolanie do skončenia veku 25 rokov, ďalej deti, ktoré sú telesne, zmyslovo alebo mentálne postihnuté, druh, družka ak žijú v spoločnej domácnosti) do sumy </w:t>
      </w:r>
      <w:r w:rsidR="00F41D70">
        <w:t xml:space="preserve"> 170 </w:t>
      </w:r>
      <w:r w:rsidRPr="00E10758">
        <w:t>€,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</w:p>
    <w:p w:rsidR="002650ED" w:rsidRPr="00E10758" w:rsidRDefault="002650ED" w:rsidP="002650ED">
      <w:pPr>
        <w:pStyle w:val="Zarkazkladnhotextu"/>
        <w:ind w:left="284" w:hanging="284"/>
      </w:pPr>
      <w:r w:rsidRPr="00E10758">
        <w:t>2. Pri úmrtí manžela (ky) poskytnú sociálnu výpomoc druhému z manželov vo výške: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 xml:space="preserve">- pri 1 dieťati </w:t>
      </w:r>
      <w:r w:rsidR="00F41D70">
        <w:rPr>
          <w:snapToGrid w:val="0"/>
          <w:sz w:val="22"/>
          <w:szCs w:val="22"/>
        </w:rPr>
        <w:t>150</w:t>
      </w:r>
      <w:r w:rsidRPr="00E10758">
        <w:rPr>
          <w:snapToGrid w:val="0"/>
          <w:sz w:val="22"/>
          <w:szCs w:val="22"/>
        </w:rPr>
        <w:t xml:space="preserve"> €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 xml:space="preserve">- pri 2 deťoch </w:t>
      </w:r>
      <w:r w:rsidR="00F41D70">
        <w:rPr>
          <w:snapToGrid w:val="0"/>
          <w:sz w:val="22"/>
          <w:szCs w:val="22"/>
        </w:rPr>
        <w:t xml:space="preserve">200 </w:t>
      </w:r>
      <w:r w:rsidRPr="00E10758">
        <w:rPr>
          <w:snapToGrid w:val="0"/>
          <w:sz w:val="22"/>
          <w:szCs w:val="22"/>
        </w:rPr>
        <w:t>€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 xml:space="preserve">- pri </w:t>
      </w:r>
      <w:smartTag w:uri="urn:schemas-microsoft-com:office:smarttags" w:element="metricconverter">
        <w:smartTagPr>
          <w:attr w:name="ProductID" w:val="3 a"/>
        </w:smartTagPr>
        <w:r w:rsidRPr="00E10758">
          <w:rPr>
            <w:snapToGrid w:val="0"/>
            <w:sz w:val="22"/>
            <w:szCs w:val="22"/>
          </w:rPr>
          <w:t>3 a</w:t>
        </w:r>
      </w:smartTag>
      <w:r w:rsidRPr="00E10758">
        <w:rPr>
          <w:snapToGrid w:val="0"/>
          <w:sz w:val="22"/>
          <w:szCs w:val="22"/>
        </w:rPr>
        <w:t xml:space="preserve"> viac deťoch </w:t>
      </w:r>
      <w:r w:rsidR="00F41D70">
        <w:rPr>
          <w:snapToGrid w:val="0"/>
          <w:sz w:val="22"/>
          <w:szCs w:val="22"/>
        </w:rPr>
        <w:t xml:space="preserve">250 </w:t>
      </w:r>
      <w:r w:rsidRPr="00E10758">
        <w:rPr>
          <w:snapToGrid w:val="0"/>
          <w:sz w:val="22"/>
          <w:szCs w:val="22"/>
        </w:rPr>
        <w:t>€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</w:p>
    <w:p w:rsidR="002650ED" w:rsidRPr="00E10758" w:rsidRDefault="002650ED" w:rsidP="002650ED">
      <w:pPr>
        <w:pStyle w:val="Zarkazkladnhotextu"/>
        <w:ind w:left="284" w:hanging="284"/>
      </w:pPr>
      <w:r w:rsidRPr="00E10758">
        <w:t>3. Pri úmrtí dieťaťa podľa individuálneho posúdenia situácie v rodine.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 xml:space="preserve">4.V mimoriadne závažných dôvodoch (napr. živelná pohroma) </w:t>
      </w:r>
      <w:r w:rsidRPr="00E10758">
        <w:rPr>
          <w:sz w:val="22"/>
          <w:szCs w:val="22"/>
        </w:rPr>
        <w:t xml:space="preserve">poskytnú sociálnu výpomoc </w:t>
      </w:r>
      <w:r w:rsidRPr="00E10758">
        <w:rPr>
          <w:snapToGrid w:val="0"/>
          <w:sz w:val="22"/>
          <w:szCs w:val="22"/>
        </w:rPr>
        <w:t>diferencovane, vo výške: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 xml:space="preserve">- 1/10 z vyčíslenej škody do sumy </w:t>
      </w:r>
      <w:r w:rsidR="00F41D70">
        <w:rPr>
          <w:snapToGrid w:val="0"/>
          <w:sz w:val="22"/>
          <w:szCs w:val="22"/>
        </w:rPr>
        <w:t xml:space="preserve">3320 </w:t>
      </w:r>
      <w:r w:rsidRPr="00E10758">
        <w:rPr>
          <w:snapToGrid w:val="0"/>
          <w:sz w:val="22"/>
          <w:szCs w:val="22"/>
        </w:rPr>
        <w:t>€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>- ak je škoda vyššia ako</w:t>
      </w:r>
      <w:r w:rsidR="00F41D70">
        <w:rPr>
          <w:snapToGrid w:val="0"/>
          <w:sz w:val="22"/>
          <w:szCs w:val="22"/>
        </w:rPr>
        <w:t xml:space="preserve"> 3320</w:t>
      </w:r>
      <w:r w:rsidRPr="00E10758">
        <w:rPr>
          <w:snapToGrid w:val="0"/>
          <w:sz w:val="22"/>
          <w:szCs w:val="22"/>
        </w:rPr>
        <w:t xml:space="preserve">  € maximálne vo výške </w:t>
      </w:r>
      <w:r w:rsidR="00F41D70">
        <w:rPr>
          <w:snapToGrid w:val="0"/>
          <w:sz w:val="22"/>
          <w:szCs w:val="22"/>
        </w:rPr>
        <w:t xml:space="preserve">331 </w:t>
      </w:r>
      <w:r w:rsidRPr="00E10758">
        <w:rPr>
          <w:snapToGrid w:val="0"/>
          <w:sz w:val="22"/>
          <w:szCs w:val="22"/>
        </w:rPr>
        <w:t>€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>Prílohy k žiadosti o sociálnu výpomoc: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>- potvrdenie poisťovne, resp. povereného znalca o výške škody: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>- potvrdenie poisťovne o výške úhrady škody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>- fotokópia listu vlastníctva nehnuteľnosti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>- potvrdenie príslušnej miestnej samosprávy o vzniku udalosti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</w:p>
    <w:p w:rsidR="002650ED" w:rsidRPr="00E10758" w:rsidRDefault="002650ED" w:rsidP="002650ED">
      <w:pPr>
        <w:pStyle w:val="Zkladntext"/>
        <w:numPr>
          <w:ilvl w:val="0"/>
          <w:numId w:val="4"/>
        </w:numPr>
        <w:rPr>
          <w:sz w:val="22"/>
          <w:szCs w:val="22"/>
        </w:rPr>
      </w:pPr>
      <w:r w:rsidRPr="00E10758">
        <w:rPr>
          <w:sz w:val="22"/>
          <w:szCs w:val="22"/>
        </w:rPr>
        <w:t>Nákup liekov pri zvlášť ťažkých ochoreniach zamestnanca a pri ťažkých úrazoch s následným dlhodobým liečením do výšky</w:t>
      </w:r>
      <w:r w:rsidR="00F41D70">
        <w:rPr>
          <w:sz w:val="22"/>
          <w:szCs w:val="22"/>
        </w:rPr>
        <w:t xml:space="preserve"> 68</w:t>
      </w:r>
      <w:r w:rsidRPr="00E10758">
        <w:rPr>
          <w:sz w:val="22"/>
          <w:szCs w:val="22"/>
        </w:rPr>
        <w:t xml:space="preserve"> €</w:t>
      </w:r>
    </w:p>
    <w:p w:rsidR="002650ED" w:rsidRPr="00E10758" w:rsidRDefault="002650ED" w:rsidP="002650ED">
      <w:pPr>
        <w:widowControl w:val="0"/>
        <w:ind w:firstLine="567"/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>Príloha k žiadosti o sociálnu výpomoc obsahuje: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>- potvrdenie o nákupe liekov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>- odporúčanie nákupu liekov lekárom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</w:p>
    <w:p w:rsidR="002650ED" w:rsidRPr="00E10758" w:rsidRDefault="002650ED" w:rsidP="002650ED">
      <w:pPr>
        <w:widowControl w:val="0"/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>Na špecializované zdravotné úkony (ak ich nehradí, alebo len čiastočne hradí zdravotná poisťovňa,.) diferencovane do výšky</w:t>
      </w:r>
      <w:r w:rsidR="00F41D70">
        <w:rPr>
          <w:snapToGrid w:val="0"/>
          <w:sz w:val="22"/>
          <w:szCs w:val="22"/>
        </w:rPr>
        <w:t xml:space="preserve"> 50 </w:t>
      </w:r>
      <w:r w:rsidRPr="00E10758">
        <w:rPr>
          <w:snapToGrid w:val="0"/>
          <w:sz w:val="22"/>
          <w:szCs w:val="22"/>
        </w:rPr>
        <w:t xml:space="preserve">€, 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>Prílohy k žiadosti o sociálnu výpomoc:</w:t>
      </w:r>
    </w:p>
    <w:p w:rsidR="002650ED" w:rsidRPr="00E10758" w:rsidRDefault="002650ED" w:rsidP="002650ED">
      <w:pPr>
        <w:widowControl w:val="0"/>
        <w:numPr>
          <w:ilvl w:val="0"/>
          <w:numId w:val="5"/>
        </w:numPr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>potvrdenie o výkone zdravotného úkonu, alebo</w:t>
      </w:r>
    </w:p>
    <w:p w:rsidR="002650ED" w:rsidRPr="00E10758" w:rsidRDefault="002650ED" w:rsidP="002650ED">
      <w:pPr>
        <w:widowControl w:val="0"/>
        <w:numPr>
          <w:ilvl w:val="0"/>
          <w:numId w:val="5"/>
        </w:numPr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>potvrdenie príslušnej zdravotnej poisťovni o výške nákladov, ktoré znáša poistenec (zamestnanec), kde budú uvedené celkové náklady, náklady poisťovne, náklady poistenca, alebo</w:t>
      </w:r>
    </w:p>
    <w:p w:rsidR="002650ED" w:rsidRPr="00E10758" w:rsidRDefault="002650ED" w:rsidP="002650ED">
      <w:pPr>
        <w:widowControl w:val="0"/>
        <w:numPr>
          <w:ilvl w:val="0"/>
          <w:numId w:val="5"/>
        </w:numPr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>potvrdenie príslušnej zdravotnej poisťovni o výške celkových nákladov (z toho vyčíslené: náklady, ktoré hradí poisťovňa a náklady, ktoré hradí poistenec)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</w:p>
    <w:p w:rsidR="002650ED" w:rsidRPr="00E10758" w:rsidRDefault="002650ED" w:rsidP="002650ED">
      <w:pPr>
        <w:widowControl w:val="0"/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 xml:space="preserve">V mimoriadne ťaživej finančnej situácii v rodine diferencovane, do výšky </w:t>
      </w:r>
      <w:r w:rsidR="00F41D70">
        <w:rPr>
          <w:snapToGrid w:val="0"/>
          <w:sz w:val="22"/>
          <w:szCs w:val="22"/>
        </w:rPr>
        <w:t>170</w:t>
      </w:r>
      <w:r w:rsidRPr="00E10758">
        <w:rPr>
          <w:snapToGrid w:val="0"/>
          <w:sz w:val="22"/>
          <w:szCs w:val="22"/>
        </w:rPr>
        <w:t xml:space="preserve"> €, výpomoc sa poskytne raz za dva roky ( 1-krát za dva kalendárne roky)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</w:p>
    <w:p w:rsidR="002650ED" w:rsidRPr="00E10758" w:rsidRDefault="002650ED" w:rsidP="002650ED">
      <w:pPr>
        <w:pStyle w:val="Nadpis1"/>
        <w:jc w:val="both"/>
        <w:rPr>
          <w:sz w:val="22"/>
          <w:szCs w:val="22"/>
        </w:rPr>
      </w:pPr>
      <w:r w:rsidRPr="00E10758">
        <w:rPr>
          <w:sz w:val="22"/>
          <w:szCs w:val="22"/>
        </w:rPr>
        <w:t>Sociálna výpomoc návratná</w:t>
      </w:r>
    </w:p>
    <w:p w:rsidR="002650ED" w:rsidRPr="00E10758" w:rsidRDefault="002650ED" w:rsidP="002650ED">
      <w:pPr>
        <w:jc w:val="both"/>
        <w:rPr>
          <w:sz w:val="22"/>
          <w:szCs w:val="22"/>
        </w:rPr>
      </w:pPr>
    </w:p>
    <w:p w:rsidR="002650ED" w:rsidRPr="00E10758" w:rsidRDefault="002650ED" w:rsidP="002650ED">
      <w:pPr>
        <w:widowControl w:val="0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>Zamestnancovi</w:t>
      </w:r>
      <w:r w:rsidR="00056FF5">
        <w:rPr>
          <w:snapToGrid w:val="0"/>
          <w:sz w:val="22"/>
          <w:szCs w:val="22"/>
        </w:rPr>
        <w:t>, ktorý je zamestnaný na dobu neurčitú,</w:t>
      </w:r>
      <w:r w:rsidRPr="00E10758">
        <w:rPr>
          <w:snapToGrid w:val="0"/>
          <w:sz w:val="22"/>
          <w:szCs w:val="22"/>
        </w:rPr>
        <w:t xml:space="preserve"> sa poskytne sociálna výpomoc návratná do výšky </w:t>
      </w:r>
      <w:r w:rsidR="00F41D70">
        <w:rPr>
          <w:snapToGrid w:val="0"/>
          <w:sz w:val="22"/>
          <w:szCs w:val="22"/>
        </w:rPr>
        <w:t>500</w:t>
      </w:r>
      <w:r w:rsidRPr="00E10758">
        <w:rPr>
          <w:snapToGrid w:val="0"/>
          <w:sz w:val="22"/>
          <w:szCs w:val="22"/>
        </w:rPr>
        <w:t xml:space="preserve"> €. </w:t>
      </w:r>
      <w:r w:rsidRPr="00E10758">
        <w:rPr>
          <w:sz w:val="22"/>
          <w:szCs w:val="22"/>
        </w:rPr>
        <w:t xml:space="preserve"> Zamestnanec predloží žiadosť  predsedovi Odborovej organizácie, ktorý ju po prerokovaní vo Výbore Odborovej organizácie s jeho vyjadrením odstúpi zamestnávateľovi.</w:t>
      </w:r>
      <w:r w:rsidR="00056FF5">
        <w:rPr>
          <w:sz w:val="22"/>
          <w:szCs w:val="22"/>
        </w:rPr>
        <w:t xml:space="preserve"> Zamestnanec sa zaväzuje splácať pôžičku v pravidelných mesačných splátkach najneskôr po uplynutí 2 mesiacov po nadobudnutí pôžičky v lehote do jedného roka. Pravidelnosť a výšku splátok možno meniť po dohode so zamestnávateľom a OZ, no musí byť splatená do 1 roka. 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</w:p>
    <w:p w:rsidR="002650ED" w:rsidRPr="00E10758" w:rsidRDefault="002650ED" w:rsidP="002650ED">
      <w:pPr>
        <w:widowControl w:val="0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 xml:space="preserve">Pri skončení pracovného pomeru sa zamestnanec zaviaže vrátiť sociálnu návratnú výpomoc </w:t>
      </w:r>
      <w:r w:rsidR="00F41D70">
        <w:rPr>
          <w:snapToGrid w:val="0"/>
          <w:sz w:val="22"/>
          <w:szCs w:val="22"/>
        </w:rPr>
        <w:t>ihneď</w:t>
      </w:r>
      <w:r w:rsidRPr="00E10758">
        <w:rPr>
          <w:snapToGrid w:val="0"/>
          <w:sz w:val="22"/>
          <w:szCs w:val="22"/>
        </w:rPr>
        <w:t xml:space="preserve">. 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</w:p>
    <w:p w:rsidR="002650ED" w:rsidRPr="00E10758" w:rsidRDefault="002650ED" w:rsidP="002650ED">
      <w:pPr>
        <w:widowControl w:val="0"/>
        <w:numPr>
          <w:ilvl w:val="0"/>
          <w:numId w:val="6"/>
        </w:numPr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>Odpustenie návratnej sociálnej výpomoci je možné po individuálnom posúdení prípadu zamestnávateľom v spolupráci s Odborovou organizáciou.</w:t>
      </w:r>
    </w:p>
    <w:p w:rsidR="002650ED" w:rsidRPr="00E10758" w:rsidRDefault="002650ED" w:rsidP="002650ED">
      <w:pPr>
        <w:widowControl w:val="0"/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 xml:space="preserve">zo závažných sociálnych dôvodov môže byť odpustený zostatok návratnej sociálnej výpomoci </w:t>
      </w:r>
      <w:r w:rsidRPr="00E10758">
        <w:rPr>
          <w:snapToGrid w:val="0"/>
          <w:sz w:val="22"/>
          <w:szCs w:val="22"/>
        </w:rPr>
        <w:lastRenderedPageBreak/>
        <w:t xml:space="preserve">najviac však do výšky </w:t>
      </w:r>
      <w:r w:rsidR="00F41D70">
        <w:rPr>
          <w:snapToGrid w:val="0"/>
          <w:sz w:val="22"/>
          <w:szCs w:val="22"/>
        </w:rPr>
        <w:t>25 % sociálnej výpomoci</w:t>
      </w:r>
    </w:p>
    <w:p w:rsidR="002650ED" w:rsidRPr="00E10758" w:rsidRDefault="002650ED" w:rsidP="002650ED">
      <w:pPr>
        <w:widowControl w:val="0"/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 xml:space="preserve">zo závažných sociálnych dôvodov môžu byť splátky návratnej sociálnej výpomoci znížené po určitú dobu </w:t>
      </w:r>
      <w:r w:rsidR="00F41D70">
        <w:rPr>
          <w:snapToGrid w:val="0"/>
          <w:sz w:val="22"/>
          <w:szCs w:val="22"/>
        </w:rPr>
        <w:t>do výšky 50 % sociálnej výpomoci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</w:p>
    <w:p w:rsidR="002650ED" w:rsidRPr="00E10758" w:rsidRDefault="002650ED" w:rsidP="002650ED">
      <w:pPr>
        <w:pStyle w:val="Nadpis1"/>
        <w:jc w:val="both"/>
        <w:rPr>
          <w:sz w:val="22"/>
          <w:szCs w:val="22"/>
        </w:rPr>
      </w:pPr>
      <w:r w:rsidRPr="00E10758">
        <w:rPr>
          <w:sz w:val="22"/>
          <w:szCs w:val="22"/>
        </w:rPr>
        <w:t>Dary</w:t>
      </w:r>
    </w:p>
    <w:p w:rsidR="002650ED" w:rsidRPr="00E10758" w:rsidRDefault="002650ED" w:rsidP="002650ED">
      <w:pPr>
        <w:pStyle w:val="Nadpis3"/>
        <w:ind w:firstLine="360"/>
        <w:rPr>
          <w:sz w:val="22"/>
          <w:szCs w:val="22"/>
        </w:rPr>
      </w:pPr>
      <w:r w:rsidRPr="00E10758">
        <w:rPr>
          <w:sz w:val="22"/>
          <w:szCs w:val="22"/>
        </w:rPr>
        <w:t>Zo sociálneho fondu zamestnávateľ poskytne zamestnancom dary po preukázaní nároku:</w:t>
      </w:r>
    </w:p>
    <w:p w:rsidR="00F41D70" w:rsidRPr="008B41C8" w:rsidRDefault="00F41D70" w:rsidP="00F41D70">
      <w:pPr>
        <w:pStyle w:val="Zkladntext1"/>
        <w:numPr>
          <w:ilvl w:val="0"/>
          <w:numId w:val="9"/>
        </w:numPr>
        <w:shd w:val="clear" w:color="auto" w:fill="auto"/>
        <w:spacing w:before="0" w:line="254" w:lineRule="exact"/>
        <w:ind w:right="20"/>
        <w:rPr>
          <w:sz w:val="22"/>
          <w:szCs w:val="22"/>
        </w:rPr>
      </w:pPr>
      <w:r w:rsidRPr="008B41C8">
        <w:rPr>
          <w:sz w:val="22"/>
          <w:szCs w:val="22"/>
        </w:rPr>
        <w:t>zamestnancovi pri dovŕšení 50-teho roku života peňažná odmena v závislosti od odpracovaných rokov v</w:t>
      </w:r>
      <w:r>
        <w:rPr>
          <w:sz w:val="22"/>
          <w:szCs w:val="22"/>
        </w:rPr>
        <w:t> </w:t>
      </w:r>
      <w:r w:rsidRPr="008B41C8">
        <w:rPr>
          <w:sz w:val="22"/>
          <w:szCs w:val="22"/>
        </w:rPr>
        <w:t>organizácii</w:t>
      </w:r>
    </w:p>
    <w:p w:rsidR="00F41D70" w:rsidRPr="008B41C8" w:rsidRDefault="00F41D70" w:rsidP="00F41D70">
      <w:pPr>
        <w:pStyle w:val="Zkladntext1"/>
        <w:shd w:val="clear" w:color="auto" w:fill="auto"/>
        <w:tabs>
          <w:tab w:val="left" w:leader="dot" w:pos="2042"/>
        </w:tabs>
        <w:spacing w:before="0" w:line="254" w:lineRule="exact"/>
        <w:ind w:left="360" w:firstLine="0"/>
        <w:rPr>
          <w:sz w:val="22"/>
          <w:szCs w:val="22"/>
        </w:rPr>
      </w:pPr>
      <w:r w:rsidRPr="008B41C8">
        <w:rPr>
          <w:rStyle w:val="ZkladntextRiadkovanie1pt"/>
          <w:sz w:val="22"/>
          <w:szCs w:val="22"/>
        </w:rPr>
        <w:t>5-10</w:t>
      </w:r>
      <w:r w:rsidRPr="008B41C8">
        <w:rPr>
          <w:sz w:val="22"/>
          <w:szCs w:val="22"/>
        </w:rPr>
        <w:t xml:space="preserve"> rok</w:t>
      </w:r>
      <w:r w:rsidR="00C50329">
        <w:rPr>
          <w:sz w:val="22"/>
          <w:szCs w:val="22"/>
        </w:rPr>
        <w:t xml:space="preserve">ov </w:t>
      </w:r>
      <w:r w:rsidR="00C50329">
        <w:rPr>
          <w:sz w:val="22"/>
          <w:szCs w:val="22"/>
        </w:rPr>
        <w:tab/>
      </w:r>
      <w:r w:rsidR="00C50329">
        <w:rPr>
          <w:sz w:val="22"/>
          <w:szCs w:val="22"/>
        </w:rPr>
        <w:tab/>
        <w:t>30</w:t>
      </w:r>
      <w:r>
        <w:rPr>
          <w:sz w:val="22"/>
          <w:szCs w:val="22"/>
        </w:rPr>
        <w:t xml:space="preserve"> €</w:t>
      </w:r>
    </w:p>
    <w:p w:rsidR="00F41D70" w:rsidRPr="008B41C8" w:rsidRDefault="00F41D70" w:rsidP="00F41D70">
      <w:pPr>
        <w:pStyle w:val="Zkladntext1"/>
        <w:shd w:val="clear" w:color="auto" w:fill="auto"/>
        <w:tabs>
          <w:tab w:val="left" w:leader="dot" w:pos="2027"/>
        </w:tabs>
        <w:spacing w:before="0" w:line="254" w:lineRule="exact"/>
        <w:ind w:left="360" w:firstLine="0"/>
        <w:rPr>
          <w:sz w:val="22"/>
          <w:szCs w:val="22"/>
        </w:rPr>
      </w:pPr>
      <w:r w:rsidRPr="008B41C8">
        <w:rPr>
          <w:rStyle w:val="ZkladntextRiadkovanie1pt"/>
          <w:sz w:val="22"/>
          <w:szCs w:val="22"/>
        </w:rPr>
        <w:t>10-15</w:t>
      </w:r>
      <w:r w:rsidRPr="008B41C8">
        <w:rPr>
          <w:sz w:val="22"/>
          <w:szCs w:val="22"/>
        </w:rPr>
        <w:t xml:space="preserve"> rokov </w:t>
      </w:r>
      <w:r w:rsidR="00C50329">
        <w:rPr>
          <w:sz w:val="22"/>
          <w:szCs w:val="22"/>
        </w:rPr>
        <w:tab/>
      </w:r>
      <w:r w:rsidR="00C50329">
        <w:rPr>
          <w:sz w:val="22"/>
          <w:szCs w:val="22"/>
        </w:rPr>
        <w:tab/>
        <w:t>50</w:t>
      </w:r>
      <w:r>
        <w:rPr>
          <w:sz w:val="22"/>
          <w:szCs w:val="22"/>
        </w:rPr>
        <w:t xml:space="preserve"> €</w:t>
      </w:r>
    </w:p>
    <w:p w:rsidR="00F41D70" w:rsidRPr="008B41C8" w:rsidRDefault="00F41D70" w:rsidP="00F41D70">
      <w:pPr>
        <w:pStyle w:val="Zkladntext1"/>
        <w:shd w:val="clear" w:color="auto" w:fill="auto"/>
        <w:tabs>
          <w:tab w:val="left" w:leader="dot" w:pos="2027"/>
        </w:tabs>
        <w:spacing w:before="0" w:line="254" w:lineRule="exact"/>
        <w:ind w:left="360" w:firstLine="0"/>
        <w:rPr>
          <w:sz w:val="22"/>
          <w:szCs w:val="22"/>
        </w:rPr>
      </w:pPr>
      <w:r w:rsidRPr="008B41C8">
        <w:rPr>
          <w:rStyle w:val="ZkladntextRiadkovanie1pt"/>
          <w:sz w:val="22"/>
          <w:szCs w:val="22"/>
        </w:rPr>
        <w:t>15-20</w:t>
      </w:r>
      <w:r w:rsidRPr="008B41C8">
        <w:rPr>
          <w:sz w:val="22"/>
          <w:szCs w:val="22"/>
        </w:rPr>
        <w:t xml:space="preserve"> rokov </w:t>
      </w:r>
      <w:r w:rsidRPr="008B41C8">
        <w:rPr>
          <w:sz w:val="22"/>
          <w:szCs w:val="22"/>
        </w:rPr>
        <w:tab/>
        <w:t xml:space="preserve"> </w:t>
      </w:r>
      <w:r w:rsidR="00C50329">
        <w:rPr>
          <w:sz w:val="22"/>
          <w:szCs w:val="22"/>
        </w:rPr>
        <w:tab/>
        <w:t>70</w:t>
      </w:r>
      <w:r>
        <w:rPr>
          <w:sz w:val="22"/>
          <w:szCs w:val="22"/>
        </w:rPr>
        <w:t xml:space="preserve"> €</w:t>
      </w:r>
    </w:p>
    <w:p w:rsidR="00F41D70" w:rsidRPr="00756C2D" w:rsidRDefault="00F41D70" w:rsidP="00F41D70">
      <w:pPr>
        <w:pStyle w:val="Zkladntext1"/>
        <w:shd w:val="clear" w:color="auto" w:fill="auto"/>
        <w:tabs>
          <w:tab w:val="left" w:leader="dot" w:pos="1984"/>
        </w:tabs>
        <w:spacing w:before="0" w:line="254" w:lineRule="exact"/>
        <w:ind w:left="360" w:firstLine="0"/>
      </w:pPr>
      <w:r w:rsidRPr="008B41C8">
        <w:rPr>
          <w:sz w:val="22"/>
          <w:szCs w:val="22"/>
        </w:rPr>
        <w:t>nad 20 rokov</w:t>
      </w:r>
      <w:r w:rsidRPr="008B41C8">
        <w:rPr>
          <w:sz w:val="22"/>
          <w:szCs w:val="22"/>
        </w:rPr>
        <w:tab/>
        <w:t xml:space="preserve"> </w:t>
      </w:r>
      <w:r w:rsidR="00C50329">
        <w:rPr>
          <w:sz w:val="22"/>
          <w:szCs w:val="22"/>
        </w:rPr>
        <w:tab/>
        <w:t>80</w:t>
      </w:r>
      <w:r>
        <w:rPr>
          <w:sz w:val="22"/>
          <w:szCs w:val="22"/>
        </w:rPr>
        <w:t xml:space="preserve"> €</w:t>
      </w:r>
    </w:p>
    <w:p w:rsidR="002650ED" w:rsidRPr="00E10758" w:rsidRDefault="002650ED" w:rsidP="002650ED">
      <w:pPr>
        <w:widowControl w:val="0"/>
        <w:numPr>
          <w:ilvl w:val="0"/>
          <w:numId w:val="9"/>
        </w:numPr>
        <w:jc w:val="both"/>
        <w:rPr>
          <w:snapToGrid w:val="0"/>
          <w:sz w:val="22"/>
          <w:szCs w:val="22"/>
        </w:rPr>
      </w:pPr>
      <w:r w:rsidRPr="00756C2D">
        <w:rPr>
          <w:snapToGrid w:val="0"/>
          <w:sz w:val="22"/>
          <w:szCs w:val="22"/>
        </w:rPr>
        <w:t xml:space="preserve">pri prvom odchode do dôchodku vo výške </w:t>
      </w:r>
      <w:r w:rsidR="00C50329">
        <w:rPr>
          <w:snapToGrid w:val="0"/>
          <w:sz w:val="22"/>
          <w:szCs w:val="22"/>
        </w:rPr>
        <w:t>15</w:t>
      </w:r>
      <w:r w:rsidRPr="00756C2D">
        <w:rPr>
          <w:snapToGrid w:val="0"/>
          <w:sz w:val="22"/>
          <w:szCs w:val="22"/>
        </w:rPr>
        <w:t xml:space="preserve"> €</w:t>
      </w:r>
      <w:r w:rsidR="00A07BB8" w:rsidRPr="00756C2D">
        <w:rPr>
          <w:snapToGrid w:val="0"/>
          <w:sz w:val="22"/>
          <w:szCs w:val="22"/>
        </w:rPr>
        <w:t xml:space="preserve"> za kaž</w:t>
      </w:r>
      <w:r w:rsidR="00756C2D" w:rsidRPr="00756C2D">
        <w:rPr>
          <w:snapToGrid w:val="0"/>
          <w:sz w:val="22"/>
          <w:szCs w:val="22"/>
        </w:rPr>
        <w:t xml:space="preserve">dý </w:t>
      </w:r>
      <w:r w:rsidR="00C50329">
        <w:rPr>
          <w:snapToGrid w:val="0"/>
          <w:sz w:val="22"/>
          <w:szCs w:val="22"/>
        </w:rPr>
        <w:t xml:space="preserve"> celý </w:t>
      </w:r>
      <w:r w:rsidR="00756C2D" w:rsidRPr="00756C2D">
        <w:rPr>
          <w:snapToGrid w:val="0"/>
          <w:sz w:val="22"/>
          <w:szCs w:val="22"/>
        </w:rPr>
        <w:t>odpracovaný rok v organizácii</w:t>
      </w:r>
    </w:p>
    <w:p w:rsidR="002650ED" w:rsidRPr="00E10758" w:rsidRDefault="002650ED" w:rsidP="002650ED">
      <w:pPr>
        <w:widowControl w:val="0"/>
        <w:numPr>
          <w:ilvl w:val="0"/>
          <w:numId w:val="10"/>
        </w:numPr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 xml:space="preserve">za bezplatné darcovstvo kostnej drene vo výške </w:t>
      </w:r>
      <w:r w:rsidR="00C50329">
        <w:rPr>
          <w:snapToGrid w:val="0"/>
          <w:sz w:val="22"/>
          <w:szCs w:val="22"/>
        </w:rPr>
        <w:t>70</w:t>
      </w:r>
      <w:r w:rsidRPr="00E10758">
        <w:rPr>
          <w:snapToGrid w:val="0"/>
          <w:sz w:val="22"/>
          <w:szCs w:val="22"/>
        </w:rPr>
        <w:t xml:space="preserve"> €</w:t>
      </w:r>
    </w:p>
    <w:p w:rsidR="002650ED" w:rsidRPr="00E10758" w:rsidRDefault="002650ED" w:rsidP="002650ED">
      <w:pPr>
        <w:widowControl w:val="0"/>
        <w:numPr>
          <w:ilvl w:val="0"/>
          <w:numId w:val="11"/>
        </w:numPr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 xml:space="preserve">za záchranu života vo výške </w:t>
      </w:r>
      <w:r w:rsidR="00C50329">
        <w:rPr>
          <w:snapToGrid w:val="0"/>
          <w:sz w:val="22"/>
          <w:szCs w:val="22"/>
        </w:rPr>
        <w:t>230</w:t>
      </w:r>
      <w:r w:rsidRPr="00E10758">
        <w:rPr>
          <w:snapToGrid w:val="0"/>
          <w:sz w:val="22"/>
          <w:szCs w:val="22"/>
        </w:rPr>
        <w:t xml:space="preserve"> €</w:t>
      </w:r>
    </w:p>
    <w:p w:rsidR="002650ED" w:rsidRPr="00E10758" w:rsidRDefault="002650ED" w:rsidP="002650ED">
      <w:pPr>
        <w:widowControl w:val="0"/>
        <w:numPr>
          <w:ilvl w:val="0"/>
          <w:numId w:val="12"/>
        </w:numPr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 xml:space="preserve">na zakúpenie venca pri úmrtí zamestnanca, ak sa poslednej rozlúčky zúčastní zástupca zamestnávateľa, alebo odborového orgánu </w:t>
      </w:r>
      <w:r w:rsidR="00F41D70">
        <w:rPr>
          <w:snapToGrid w:val="0"/>
          <w:sz w:val="22"/>
          <w:szCs w:val="22"/>
        </w:rPr>
        <w:t xml:space="preserve">35 </w:t>
      </w:r>
      <w:r w:rsidRPr="00E10758">
        <w:rPr>
          <w:snapToGrid w:val="0"/>
          <w:sz w:val="22"/>
          <w:szCs w:val="22"/>
        </w:rPr>
        <w:t>€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</w:p>
    <w:p w:rsidR="002650ED" w:rsidRPr="00E10758" w:rsidRDefault="002650ED" w:rsidP="002650ED">
      <w:pPr>
        <w:pStyle w:val="Nadpis1"/>
        <w:jc w:val="both"/>
        <w:rPr>
          <w:sz w:val="22"/>
          <w:szCs w:val="22"/>
        </w:rPr>
      </w:pPr>
      <w:r w:rsidRPr="00E10758">
        <w:rPr>
          <w:sz w:val="22"/>
          <w:szCs w:val="22"/>
        </w:rPr>
        <w:t>Zdravotná  starostlivosť</w:t>
      </w:r>
    </w:p>
    <w:p w:rsidR="002650ED" w:rsidRPr="00E10758" w:rsidRDefault="002650ED" w:rsidP="002650ED">
      <w:pPr>
        <w:widowControl w:val="0"/>
        <w:tabs>
          <w:tab w:val="left" w:pos="360"/>
          <w:tab w:val="left" w:pos="720"/>
        </w:tabs>
        <w:jc w:val="both"/>
        <w:rPr>
          <w:snapToGrid w:val="0"/>
          <w:sz w:val="22"/>
          <w:szCs w:val="22"/>
        </w:rPr>
      </w:pPr>
      <w:r w:rsidRPr="00E10758">
        <w:rPr>
          <w:snapToGrid w:val="0"/>
          <w:sz w:val="22"/>
          <w:szCs w:val="22"/>
        </w:rPr>
        <w:t xml:space="preserve"> </w:t>
      </w:r>
      <w:r w:rsidRPr="00E10758">
        <w:rPr>
          <w:snapToGrid w:val="0"/>
          <w:sz w:val="22"/>
          <w:szCs w:val="22"/>
        </w:rPr>
        <w:tab/>
        <w:t>Zo sociálneho fondu sa zamestnancovi prispeje na:</w:t>
      </w:r>
    </w:p>
    <w:p w:rsidR="002650ED" w:rsidRPr="00E10758" w:rsidRDefault="00756C2D" w:rsidP="002650ED">
      <w:pPr>
        <w:widowControl w:val="0"/>
        <w:numPr>
          <w:ilvl w:val="0"/>
          <w:numId w:val="13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ambulantnú liečbu do výšky 33,-€</w:t>
      </w:r>
      <w:r w:rsidR="002650ED" w:rsidRPr="00E10758">
        <w:rPr>
          <w:snapToGrid w:val="0"/>
          <w:sz w:val="22"/>
          <w:szCs w:val="22"/>
        </w:rPr>
        <w:t>€ na základe žiadosti a potvrdenia o zaplatení liečby</w:t>
      </w:r>
    </w:p>
    <w:p w:rsidR="002650ED" w:rsidRPr="00E10758" w:rsidRDefault="00756C2D" w:rsidP="002650ED">
      <w:pPr>
        <w:widowControl w:val="0"/>
        <w:numPr>
          <w:ilvl w:val="0"/>
          <w:numId w:val="1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rehabilitáciu do výšky17</w:t>
      </w:r>
      <w:r w:rsidR="002650ED" w:rsidRPr="00E10758">
        <w:rPr>
          <w:snapToGrid w:val="0"/>
          <w:sz w:val="22"/>
          <w:szCs w:val="22"/>
        </w:rPr>
        <w:t xml:space="preserve"> € pri návšteve rehabilitačného zdravotného zariadenia, sauny, posil</w:t>
      </w:r>
      <w:r w:rsidR="00F41D70">
        <w:rPr>
          <w:snapToGrid w:val="0"/>
          <w:sz w:val="22"/>
          <w:szCs w:val="22"/>
        </w:rPr>
        <w:t>ň</w:t>
      </w:r>
      <w:r w:rsidR="002650ED" w:rsidRPr="00E10758">
        <w:rPr>
          <w:snapToGrid w:val="0"/>
          <w:sz w:val="22"/>
          <w:szCs w:val="22"/>
        </w:rPr>
        <w:t>ovne alebo plavárne na základe písomnej žiadosti a pokladničného dokladu.</w:t>
      </w:r>
    </w:p>
    <w:p w:rsidR="002650ED" w:rsidRPr="00E10758" w:rsidRDefault="002650ED" w:rsidP="002650ED">
      <w:pPr>
        <w:pStyle w:val="Nadpis1"/>
        <w:jc w:val="both"/>
        <w:rPr>
          <w:b w:val="0"/>
          <w:bCs w:val="0"/>
          <w:sz w:val="22"/>
          <w:szCs w:val="22"/>
        </w:rPr>
      </w:pPr>
      <w:r w:rsidRPr="00E10758">
        <w:rPr>
          <w:b w:val="0"/>
          <w:bCs w:val="0"/>
          <w:snapToGrid w:val="0"/>
          <w:sz w:val="22"/>
          <w:szCs w:val="22"/>
        </w:rPr>
        <w:t xml:space="preserve">- zamestnancovi bude uhradený poukaz na ambulantnú kúpeľnú liečbu vo výške </w:t>
      </w:r>
      <w:r w:rsidR="00756C2D">
        <w:rPr>
          <w:b w:val="0"/>
          <w:bCs w:val="0"/>
          <w:snapToGrid w:val="0"/>
          <w:sz w:val="22"/>
          <w:szCs w:val="22"/>
        </w:rPr>
        <w:t>20 % (</w:t>
      </w:r>
      <w:r w:rsidRPr="00E10758">
        <w:rPr>
          <w:b w:val="0"/>
          <w:bCs w:val="0"/>
          <w:snapToGrid w:val="0"/>
          <w:sz w:val="22"/>
          <w:szCs w:val="22"/>
        </w:rPr>
        <w:t xml:space="preserve"> raz za dva roky).</w:t>
      </w:r>
      <w:r w:rsidRPr="00E10758">
        <w:rPr>
          <w:b w:val="0"/>
          <w:bCs w:val="0"/>
          <w:sz w:val="22"/>
          <w:szCs w:val="22"/>
        </w:rPr>
        <w:t xml:space="preserve"> </w:t>
      </w:r>
    </w:p>
    <w:p w:rsidR="002650ED" w:rsidRPr="00E10758" w:rsidRDefault="002650ED" w:rsidP="002650ED">
      <w:pPr>
        <w:jc w:val="both"/>
        <w:rPr>
          <w:sz w:val="22"/>
          <w:szCs w:val="22"/>
        </w:rPr>
      </w:pPr>
    </w:p>
    <w:p w:rsidR="002650ED" w:rsidRPr="00A754EE" w:rsidRDefault="002650ED" w:rsidP="002650ED">
      <w:pPr>
        <w:pStyle w:val="Zarkazkladnhotextu"/>
        <w:ind w:left="284" w:hanging="284"/>
        <w:rPr>
          <w:b/>
          <w:bCs/>
        </w:rPr>
      </w:pPr>
      <w:r w:rsidRPr="00A754EE">
        <w:rPr>
          <w:b/>
          <w:bCs/>
        </w:rPr>
        <w:t>Rekreácie a služby, ktoré zamestnanec využíva na regeneráciu pracovnej sily</w:t>
      </w:r>
    </w:p>
    <w:p w:rsidR="002650ED" w:rsidRPr="00E10758" w:rsidRDefault="002650ED" w:rsidP="002650ED">
      <w:pPr>
        <w:pStyle w:val="Zarkazkladnhotextu"/>
        <w:widowControl w:val="0"/>
      </w:pPr>
      <w:r w:rsidRPr="00A754EE">
        <w:t>Zamestnávateľ bude poskytovať príspevok na rekreačné pobyty organizované zamestnávateľom a</w:t>
      </w:r>
      <w:r w:rsidRPr="00A754EE">
        <w:rPr>
          <w:snapToGrid w:val="0"/>
        </w:rPr>
        <w:t xml:space="preserve"> </w:t>
      </w:r>
      <w:r w:rsidRPr="00E10758">
        <w:t xml:space="preserve">Odborovou organizáciou, na EXOD a doplnkové rekreácie zverejnené v Učiteľských novinách a Aktualitách zväzu najviac do výšky </w:t>
      </w:r>
      <w:r w:rsidR="00F41D70">
        <w:t>35</w:t>
      </w:r>
      <w:r w:rsidR="00A7272C">
        <w:t xml:space="preserve"> € na jeden pobyt jedenkrát za dva roky </w:t>
      </w:r>
      <w:r w:rsidRPr="00E10758">
        <w:t>na zamestnanca. Účastník je povinný v prípade neodôvodnenej neúčasti uhradiť skutočné náklady na osobu.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</w:p>
    <w:p w:rsidR="002650ED" w:rsidRPr="00E10758" w:rsidRDefault="002650ED" w:rsidP="002650ED">
      <w:pPr>
        <w:pStyle w:val="Nadpis1"/>
        <w:jc w:val="both"/>
        <w:rPr>
          <w:sz w:val="22"/>
          <w:szCs w:val="22"/>
        </w:rPr>
      </w:pPr>
      <w:r w:rsidRPr="00E10758">
        <w:rPr>
          <w:sz w:val="22"/>
          <w:szCs w:val="22"/>
        </w:rPr>
        <w:t>Exkurzno-vzdelávacie zájazdy</w:t>
      </w:r>
    </w:p>
    <w:p w:rsidR="002650ED" w:rsidRPr="00E10758" w:rsidRDefault="002650ED" w:rsidP="002650ED">
      <w:pPr>
        <w:pStyle w:val="Zarkazkladnhotextu"/>
      </w:pPr>
      <w:r w:rsidRPr="00E10758">
        <w:t xml:space="preserve"> Zo sociálneho fondu sa budú hradiť náklady exkurzno-vzdelávacích zájazdov v tuzemsku i v zahraničí zamerané na doškoľovanie</w:t>
      </w:r>
      <w:r w:rsidR="00A7272C">
        <w:t xml:space="preserve"> alebo regeneráciu</w:t>
      </w:r>
      <w:r w:rsidRPr="00E10758">
        <w:t xml:space="preserve"> zamestnancov.  Z prostriedkov sociálneho fondu sa poskytne príspevok </w:t>
      </w:r>
      <w:r w:rsidR="00F41D70" w:rsidRPr="00E10758">
        <w:t xml:space="preserve">najviac do výšky </w:t>
      </w:r>
      <w:r w:rsidR="00F41D70">
        <w:t>50 % nákladov.</w:t>
      </w:r>
      <w:r w:rsidR="00F41D70" w:rsidRPr="00E10758">
        <w:t xml:space="preserve"> </w:t>
      </w:r>
      <w:r w:rsidRPr="00E10758">
        <w:t>Účastník je povinný v prípade neodôvodnenej neúčasti uhradiť skutočné náklady na osobu.</w:t>
      </w:r>
    </w:p>
    <w:p w:rsidR="002650ED" w:rsidRPr="00E10758" w:rsidRDefault="002650ED" w:rsidP="002650ED">
      <w:pPr>
        <w:widowControl w:val="0"/>
        <w:jc w:val="both"/>
        <w:rPr>
          <w:snapToGrid w:val="0"/>
          <w:sz w:val="22"/>
          <w:szCs w:val="22"/>
        </w:rPr>
      </w:pPr>
    </w:p>
    <w:p w:rsidR="002650ED" w:rsidRPr="00E10758" w:rsidRDefault="002650ED" w:rsidP="002650ED">
      <w:pPr>
        <w:pStyle w:val="Zarkazkladnhotextu"/>
        <w:ind w:left="284" w:hanging="284"/>
      </w:pPr>
    </w:p>
    <w:p w:rsidR="002650ED" w:rsidRPr="00E10758" w:rsidRDefault="002650ED" w:rsidP="009D797C">
      <w:pPr>
        <w:pStyle w:val="Zarkazkladnhotextu"/>
        <w:ind w:left="284"/>
      </w:pPr>
    </w:p>
    <w:p w:rsidR="002650ED" w:rsidRPr="00E10758" w:rsidRDefault="002650ED" w:rsidP="002650ED">
      <w:pPr>
        <w:pStyle w:val="Zarkazkladnhotextu"/>
        <w:ind w:left="284"/>
      </w:pPr>
    </w:p>
    <w:p w:rsidR="002650ED" w:rsidRPr="00E10758" w:rsidRDefault="002650ED" w:rsidP="002650ED">
      <w:pPr>
        <w:pStyle w:val="Zarkazkladnhotextu"/>
        <w:ind w:left="284" w:hanging="284"/>
      </w:pPr>
    </w:p>
    <w:p w:rsidR="002650ED" w:rsidRPr="00E10758" w:rsidRDefault="00047164" w:rsidP="002650ED">
      <w:pPr>
        <w:pStyle w:val="Zarkazkladnhotextu"/>
        <w:rPr>
          <w:b/>
          <w:bCs/>
        </w:rPr>
      </w:pPr>
      <w:r>
        <w:rPr>
          <w:b/>
          <w:bCs/>
        </w:rPr>
        <w:t>Kultúrna, spoločenská ,</w:t>
      </w:r>
      <w:r w:rsidR="002650ED" w:rsidRPr="00E10758">
        <w:rPr>
          <w:b/>
          <w:bCs/>
        </w:rPr>
        <w:t>vzdelávacia</w:t>
      </w:r>
      <w:r w:rsidR="00800A45">
        <w:rPr>
          <w:b/>
          <w:bCs/>
        </w:rPr>
        <w:t>, športová, zdravotnícka a</w:t>
      </w:r>
      <w:r>
        <w:rPr>
          <w:b/>
          <w:bCs/>
        </w:rPr>
        <w:t xml:space="preserve"> rekreačná</w:t>
      </w:r>
      <w:r w:rsidR="002650ED" w:rsidRPr="00E10758">
        <w:rPr>
          <w:b/>
          <w:bCs/>
        </w:rPr>
        <w:t xml:space="preserve"> činnosť</w:t>
      </w:r>
    </w:p>
    <w:p w:rsidR="002650ED" w:rsidRPr="00E10758" w:rsidRDefault="002650ED" w:rsidP="002650ED">
      <w:pPr>
        <w:pStyle w:val="Zarkazkladnhotextu"/>
      </w:pPr>
      <w:r w:rsidRPr="00E10758">
        <w:rPr>
          <w:b/>
          <w:bCs/>
        </w:rPr>
        <w:t xml:space="preserve"> </w:t>
      </w:r>
      <w:r w:rsidR="00047164">
        <w:t>Zo sociálneho fondu  môže zamestnávateľ po dohode s odborovou organizáciou poskytnúť</w:t>
      </w:r>
      <w:r w:rsidRPr="00E10758">
        <w:t xml:space="preserve"> príspevok na organizovanie divadelných predstavení, spoločenských posedení so zamestnancami odchádzajúcimi do dôchodku, so začínajúcimi pedagogickými zamestnancami, s bývalými zamestnancami, s pedagogickými zamestnancami materských a základných škôl, s nepedagogickými zamestnancami škôl, školských zariadení a školských jedální, školení v otázkach BOZP a pracovnoprávnych vzťahoch</w:t>
      </w:r>
      <w:r w:rsidR="00047164">
        <w:t>, na prenajatie rekreačného, zdravotníckeho, vzdelávacieho, telovýchovného alebo športového zariadenia</w:t>
      </w:r>
      <w:r w:rsidRPr="00E10758">
        <w:t xml:space="preserve"> do výšky </w:t>
      </w:r>
      <w:r w:rsidR="00A754EE">
        <w:t>20 € na osobu a rok</w:t>
      </w:r>
    </w:p>
    <w:p w:rsidR="002650ED" w:rsidRPr="00E10758" w:rsidRDefault="002650ED" w:rsidP="002650ED">
      <w:pPr>
        <w:pStyle w:val="Zarkazkladnhotextu"/>
        <w:ind w:left="284"/>
      </w:pPr>
    </w:p>
    <w:p w:rsidR="002650ED" w:rsidRPr="00E10758" w:rsidRDefault="002650ED" w:rsidP="002650ED">
      <w:pPr>
        <w:pStyle w:val="Zarkazkladnhotextu"/>
        <w:ind w:left="284" w:hanging="284"/>
      </w:pPr>
    </w:p>
    <w:p w:rsidR="002650ED" w:rsidRPr="00E10758" w:rsidRDefault="002650ED" w:rsidP="002650ED">
      <w:pPr>
        <w:pStyle w:val="Zarkazkladnhotextu"/>
        <w:ind w:left="284" w:hanging="284"/>
      </w:pPr>
      <w:r w:rsidRPr="00E10758">
        <w:t xml:space="preserve">Tieto </w:t>
      </w:r>
      <w:r>
        <w:t>zásady sú súčasťou KZ.</w:t>
      </w:r>
      <w:r w:rsidRPr="00E10758">
        <w:t xml:space="preserve"> </w:t>
      </w:r>
    </w:p>
    <w:p w:rsidR="002650ED" w:rsidRPr="00E10758" w:rsidRDefault="002650ED" w:rsidP="002650ED">
      <w:pPr>
        <w:pStyle w:val="Zarkazkladnhotextu"/>
        <w:ind w:left="284" w:hanging="284"/>
      </w:pPr>
    </w:p>
    <w:p w:rsidR="002650ED" w:rsidRPr="00E10758" w:rsidRDefault="002650ED" w:rsidP="002650ED">
      <w:pPr>
        <w:pStyle w:val="Zarkazkladnhotextu"/>
        <w:ind w:left="284" w:hanging="284"/>
      </w:pPr>
    </w:p>
    <w:p w:rsidR="002650ED" w:rsidRPr="00E10758" w:rsidRDefault="002650ED" w:rsidP="002650ED">
      <w:pPr>
        <w:pStyle w:val="Zarkazkladnhotextu"/>
        <w:ind w:left="284" w:hanging="284"/>
      </w:pPr>
    </w:p>
    <w:p w:rsidR="002650ED" w:rsidRPr="00E10758" w:rsidRDefault="002650ED" w:rsidP="002650ED">
      <w:pPr>
        <w:pStyle w:val="Zarkazkladnhotextu"/>
        <w:ind w:left="284"/>
      </w:pPr>
      <w:r w:rsidRPr="00E10758">
        <w:t>..................................</w:t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  <w:t>.................................................</w:t>
      </w:r>
    </w:p>
    <w:p w:rsidR="003D427A" w:rsidRDefault="002650ED" w:rsidP="00F41D70">
      <w:pPr>
        <w:pStyle w:val="Zarkazkladnhotextu"/>
        <w:ind w:left="284"/>
      </w:pPr>
      <w:r w:rsidRPr="00E10758">
        <w:t xml:space="preserve">    zamestnávateľ</w:t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</w:r>
      <w:r w:rsidRPr="00E10758">
        <w:tab/>
        <w:t xml:space="preserve">      odborová organizácia</w:t>
      </w:r>
    </w:p>
    <w:sectPr w:rsidR="003D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4EF6"/>
    <w:multiLevelType w:val="singleLevel"/>
    <w:tmpl w:val="BE46F8CA"/>
    <w:lvl w:ilvl="0">
      <w:start w:val="1"/>
      <w:numFmt w:val="decimal"/>
      <w:lvlText w:val="/%1/"/>
      <w:lvlJc w:val="left"/>
      <w:pPr>
        <w:tabs>
          <w:tab w:val="num" w:pos="786"/>
        </w:tabs>
        <w:ind w:left="-141" w:firstLine="567"/>
      </w:pPr>
    </w:lvl>
  </w:abstractNum>
  <w:abstractNum w:abstractNumId="1" w15:restartNumberingAfterBreak="0">
    <w:nsid w:val="0ACD008F"/>
    <w:multiLevelType w:val="singleLevel"/>
    <w:tmpl w:val="D80A80C2"/>
    <w:lvl w:ilvl="0">
      <w:start w:val="26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985BDD"/>
    <w:multiLevelType w:val="singleLevel"/>
    <w:tmpl w:val="D80A80C2"/>
    <w:lvl w:ilvl="0">
      <w:start w:val="26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661B01"/>
    <w:multiLevelType w:val="singleLevel"/>
    <w:tmpl w:val="D80A80C2"/>
    <w:lvl w:ilvl="0">
      <w:start w:val="26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05404"/>
    <w:multiLevelType w:val="singleLevel"/>
    <w:tmpl w:val="D80A80C2"/>
    <w:lvl w:ilvl="0">
      <w:start w:val="26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674C62"/>
    <w:multiLevelType w:val="singleLevel"/>
    <w:tmpl w:val="D80A80C2"/>
    <w:lvl w:ilvl="0">
      <w:start w:val="26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D80099"/>
    <w:multiLevelType w:val="singleLevel"/>
    <w:tmpl w:val="383831FA"/>
    <w:lvl w:ilvl="0">
      <w:start w:val="1"/>
      <w:numFmt w:val="decimal"/>
      <w:lvlText w:val="/%1/"/>
      <w:lvlJc w:val="left"/>
      <w:pPr>
        <w:tabs>
          <w:tab w:val="num" w:pos="927"/>
        </w:tabs>
        <w:ind w:left="0" w:firstLine="567"/>
      </w:pPr>
    </w:lvl>
  </w:abstractNum>
  <w:abstractNum w:abstractNumId="7" w15:restartNumberingAfterBreak="0">
    <w:nsid w:val="254D2E09"/>
    <w:multiLevelType w:val="singleLevel"/>
    <w:tmpl w:val="D80A80C2"/>
    <w:lvl w:ilvl="0">
      <w:start w:val="26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D04A41"/>
    <w:multiLevelType w:val="singleLevel"/>
    <w:tmpl w:val="383831FA"/>
    <w:lvl w:ilvl="0">
      <w:start w:val="1"/>
      <w:numFmt w:val="decimal"/>
      <w:lvlText w:val="/%1/"/>
      <w:lvlJc w:val="left"/>
      <w:pPr>
        <w:tabs>
          <w:tab w:val="num" w:pos="927"/>
        </w:tabs>
        <w:ind w:left="0" w:firstLine="567"/>
      </w:pPr>
    </w:lvl>
  </w:abstractNum>
  <w:abstractNum w:abstractNumId="9" w15:restartNumberingAfterBreak="0">
    <w:nsid w:val="28156C86"/>
    <w:multiLevelType w:val="singleLevel"/>
    <w:tmpl w:val="D9D68522"/>
    <w:lvl w:ilvl="0">
      <w:start w:val="1"/>
      <w:numFmt w:val="decimal"/>
      <w:lvlText w:val="/%1/"/>
      <w:lvlJc w:val="left"/>
      <w:pPr>
        <w:tabs>
          <w:tab w:val="num" w:pos="927"/>
        </w:tabs>
        <w:ind w:left="0" w:firstLine="567"/>
      </w:pPr>
    </w:lvl>
  </w:abstractNum>
  <w:abstractNum w:abstractNumId="10" w15:restartNumberingAfterBreak="0">
    <w:nsid w:val="3BD0637E"/>
    <w:multiLevelType w:val="singleLevel"/>
    <w:tmpl w:val="D80A80C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16B2148"/>
    <w:multiLevelType w:val="singleLevel"/>
    <w:tmpl w:val="D80A80C2"/>
    <w:lvl w:ilvl="0">
      <w:start w:val="26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2A050B6"/>
    <w:multiLevelType w:val="singleLevel"/>
    <w:tmpl w:val="383831FA"/>
    <w:lvl w:ilvl="0">
      <w:start w:val="1"/>
      <w:numFmt w:val="decimal"/>
      <w:lvlText w:val="/%1/"/>
      <w:lvlJc w:val="left"/>
      <w:pPr>
        <w:tabs>
          <w:tab w:val="num" w:pos="927"/>
        </w:tabs>
        <w:ind w:left="0" w:firstLine="567"/>
      </w:pPr>
    </w:lvl>
  </w:abstractNum>
  <w:abstractNum w:abstractNumId="13" w15:restartNumberingAfterBreak="0">
    <w:nsid w:val="6C443226"/>
    <w:multiLevelType w:val="singleLevel"/>
    <w:tmpl w:val="D80A80C2"/>
    <w:lvl w:ilvl="0">
      <w:start w:val="26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13"/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ED"/>
    <w:rsid w:val="00047164"/>
    <w:rsid w:val="00056FF5"/>
    <w:rsid w:val="0010516D"/>
    <w:rsid w:val="001F0667"/>
    <w:rsid w:val="002650ED"/>
    <w:rsid w:val="002773CC"/>
    <w:rsid w:val="0034495F"/>
    <w:rsid w:val="003D427A"/>
    <w:rsid w:val="006266CF"/>
    <w:rsid w:val="00645615"/>
    <w:rsid w:val="00756C2D"/>
    <w:rsid w:val="00800A45"/>
    <w:rsid w:val="009D5218"/>
    <w:rsid w:val="009D797C"/>
    <w:rsid w:val="009E5D7A"/>
    <w:rsid w:val="00A07BB8"/>
    <w:rsid w:val="00A7272C"/>
    <w:rsid w:val="00A754EE"/>
    <w:rsid w:val="00A95926"/>
    <w:rsid w:val="00BC5F04"/>
    <w:rsid w:val="00C50329"/>
    <w:rsid w:val="00C55AE0"/>
    <w:rsid w:val="00CE1981"/>
    <w:rsid w:val="00DA0C38"/>
    <w:rsid w:val="00DC1E3C"/>
    <w:rsid w:val="00DD406A"/>
    <w:rsid w:val="00EC0151"/>
    <w:rsid w:val="00F4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9DA6B8-2787-43A7-943A-7DD0369E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650ED"/>
    <w:pPr>
      <w:keepNext/>
      <w:widowControl w:val="0"/>
      <w:snapToGrid w:val="0"/>
      <w:outlineLvl w:val="0"/>
    </w:pPr>
    <w:rPr>
      <w:rFonts w:eastAsia="Arial Unicode MS"/>
      <w:b/>
      <w:bCs/>
    </w:rPr>
  </w:style>
  <w:style w:type="paragraph" w:styleId="Nadpis2">
    <w:name w:val="heading 2"/>
    <w:basedOn w:val="Normlny"/>
    <w:next w:val="Normlny"/>
    <w:link w:val="Nadpis2Char"/>
    <w:qFormat/>
    <w:rsid w:val="002650ED"/>
    <w:pPr>
      <w:keepNext/>
      <w:widowControl w:val="0"/>
      <w:snapToGrid w:val="0"/>
      <w:jc w:val="center"/>
      <w:outlineLvl w:val="1"/>
    </w:pPr>
    <w:rPr>
      <w:rFonts w:eastAsia="Arial Unicode MS"/>
    </w:rPr>
  </w:style>
  <w:style w:type="paragraph" w:styleId="Nadpis3">
    <w:name w:val="heading 3"/>
    <w:basedOn w:val="Normlny"/>
    <w:next w:val="Normlny"/>
    <w:link w:val="Nadpis3Char"/>
    <w:qFormat/>
    <w:rsid w:val="002650ED"/>
    <w:pPr>
      <w:keepNext/>
      <w:widowControl w:val="0"/>
      <w:snapToGrid w:val="0"/>
      <w:ind w:firstLine="720"/>
      <w:jc w:val="both"/>
      <w:outlineLvl w:val="2"/>
    </w:pPr>
    <w:rPr>
      <w:rFonts w:eastAsia="Arial Unicode M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50ED"/>
    <w:rPr>
      <w:rFonts w:ascii="Times New Roman" w:eastAsia="Arial Unicode MS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2650ED"/>
    <w:rPr>
      <w:rFonts w:ascii="Times New Roman" w:eastAsia="Arial Unicode MS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2650ED"/>
    <w:rPr>
      <w:rFonts w:ascii="Times New Roman" w:eastAsia="Arial Unicode MS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2650ED"/>
    <w:pPr>
      <w:jc w:val="both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semiHidden/>
    <w:rsid w:val="002650ED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2650ED"/>
    <w:pPr>
      <w:jc w:val="both"/>
    </w:pPr>
    <w:rPr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2650ED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qFormat/>
    <w:rsid w:val="002650ED"/>
    <w:pPr>
      <w:ind w:left="708"/>
    </w:pPr>
  </w:style>
  <w:style w:type="character" w:customStyle="1" w:styleId="Zkladntext0">
    <w:name w:val="Základný text_"/>
    <w:basedOn w:val="Predvolenpsmoodseku"/>
    <w:link w:val="Zkladntext1"/>
    <w:rsid w:val="00F41D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F41D70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F41D70"/>
    <w:pPr>
      <w:shd w:val="clear" w:color="auto" w:fill="FFFFFF"/>
      <w:spacing w:before="300" w:line="499" w:lineRule="exact"/>
      <w:ind w:hanging="1500"/>
    </w:pPr>
    <w:rPr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4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95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admin</cp:lastModifiedBy>
  <cp:revision>11</cp:revision>
  <cp:lastPrinted>2013-03-12T13:40:00Z</cp:lastPrinted>
  <dcterms:created xsi:type="dcterms:W3CDTF">2013-03-18T08:12:00Z</dcterms:created>
  <dcterms:modified xsi:type="dcterms:W3CDTF">2015-05-27T13:30:00Z</dcterms:modified>
</cp:coreProperties>
</file>